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A64" w:rsidRPr="00F3689A" w:rsidRDefault="00EA6A64">
      <w:pPr>
        <w:pStyle w:val="ConsPlusTitle"/>
        <w:ind w:firstLine="540"/>
        <w:jc w:val="both"/>
        <w:outlineLvl w:val="0"/>
        <w:rPr>
          <w:rFonts w:ascii="Times New Roman" w:hAnsi="Times New Roman" w:cs="Times New Roman"/>
          <w:color w:val="000000" w:themeColor="text1"/>
          <w:sz w:val="24"/>
          <w:szCs w:val="24"/>
        </w:rPr>
      </w:pPr>
      <w:bookmarkStart w:id="0" w:name="_GoBack"/>
      <w:r w:rsidRPr="00F3689A">
        <w:rPr>
          <w:rFonts w:ascii="Times New Roman" w:hAnsi="Times New Roman" w:cs="Times New Roman"/>
          <w:color w:val="000000" w:themeColor="text1"/>
          <w:sz w:val="24"/>
          <w:szCs w:val="24"/>
        </w:rPr>
        <w:t>Статья 291. Дача взятки</w:t>
      </w:r>
    </w:p>
    <w:p w:rsidR="00EA6A64" w:rsidRPr="00F3689A" w:rsidRDefault="00EA6A64">
      <w:pPr>
        <w:pStyle w:val="ConsPlusNormal"/>
        <w:ind w:firstLine="540"/>
        <w:jc w:val="both"/>
        <w:rPr>
          <w:rFonts w:ascii="Times New Roman" w:hAnsi="Times New Roman" w:cs="Times New Roman"/>
          <w:b/>
          <w:color w:val="000000" w:themeColor="text1"/>
          <w:sz w:val="24"/>
          <w:szCs w:val="24"/>
        </w:rPr>
      </w:pPr>
      <w:r w:rsidRPr="00F3689A">
        <w:rPr>
          <w:rFonts w:ascii="Times New Roman" w:hAnsi="Times New Roman" w:cs="Times New Roman"/>
          <w:b/>
          <w:color w:val="000000" w:themeColor="text1"/>
          <w:sz w:val="24"/>
          <w:szCs w:val="24"/>
        </w:rPr>
        <w:t xml:space="preserve">(в ред. Федерального </w:t>
      </w:r>
      <w:hyperlink r:id="rId4" w:history="1">
        <w:r w:rsidRPr="00F3689A">
          <w:rPr>
            <w:rFonts w:ascii="Times New Roman" w:hAnsi="Times New Roman" w:cs="Times New Roman"/>
            <w:b/>
            <w:color w:val="000000" w:themeColor="text1"/>
            <w:sz w:val="24"/>
            <w:szCs w:val="24"/>
          </w:rPr>
          <w:t>закона</w:t>
        </w:r>
      </w:hyperlink>
      <w:r w:rsidRPr="00F3689A">
        <w:rPr>
          <w:rFonts w:ascii="Times New Roman" w:hAnsi="Times New Roman" w:cs="Times New Roman"/>
          <w:b/>
          <w:color w:val="000000" w:themeColor="text1"/>
          <w:sz w:val="24"/>
          <w:szCs w:val="24"/>
        </w:rPr>
        <w:t xml:space="preserve"> от 03.07.2016 N 324-ФЗ)</w:t>
      </w:r>
    </w:p>
    <w:p w:rsidR="00EA6A64" w:rsidRPr="00F3689A" w:rsidRDefault="00EA6A64">
      <w:pPr>
        <w:pStyle w:val="ConsPlusNormal"/>
        <w:jc w:val="both"/>
        <w:rPr>
          <w:rFonts w:ascii="Times New Roman" w:hAnsi="Times New Roman" w:cs="Times New Roman"/>
          <w:color w:val="000000" w:themeColor="text1"/>
          <w:sz w:val="24"/>
          <w:szCs w:val="24"/>
        </w:rPr>
      </w:pPr>
    </w:p>
    <w:p w:rsidR="00EA6A64" w:rsidRPr="00F3689A" w:rsidRDefault="00EA6A64">
      <w:pPr>
        <w:pStyle w:val="ConsPlusNormal"/>
        <w:ind w:firstLine="540"/>
        <w:jc w:val="both"/>
        <w:rPr>
          <w:rFonts w:ascii="Times New Roman" w:hAnsi="Times New Roman" w:cs="Times New Roman"/>
          <w:color w:val="000000" w:themeColor="text1"/>
          <w:sz w:val="24"/>
          <w:szCs w:val="24"/>
        </w:rPr>
      </w:pPr>
      <w:bookmarkStart w:id="1" w:name="P3"/>
      <w:bookmarkEnd w:id="1"/>
      <w:r w:rsidRPr="00F3689A">
        <w:rPr>
          <w:rFonts w:ascii="Times New Roman" w:hAnsi="Times New Roman" w:cs="Times New Roman"/>
          <w:color w:val="000000" w:themeColor="text1"/>
          <w:sz w:val="24"/>
          <w:szCs w:val="24"/>
        </w:rPr>
        <w:t xml:space="preserve">1. Дача взятки </w:t>
      </w:r>
      <w:hyperlink r:id="rId5" w:history="1">
        <w:r w:rsidRPr="00F3689A">
          <w:rPr>
            <w:rFonts w:ascii="Times New Roman" w:hAnsi="Times New Roman" w:cs="Times New Roman"/>
            <w:color w:val="000000" w:themeColor="text1"/>
            <w:sz w:val="24"/>
            <w:szCs w:val="24"/>
          </w:rPr>
          <w:t>должностному лицу</w:t>
        </w:r>
      </w:hyperlink>
      <w:r w:rsidRPr="00F3689A">
        <w:rPr>
          <w:rFonts w:ascii="Times New Roman" w:hAnsi="Times New Roman" w:cs="Times New Roman"/>
          <w:color w:val="000000" w:themeColor="text1"/>
          <w:sz w:val="24"/>
          <w:szCs w:val="24"/>
        </w:rPr>
        <w:t xml:space="preserve">, </w:t>
      </w:r>
      <w:hyperlink r:id="rId6" w:history="1">
        <w:r w:rsidRPr="00F3689A">
          <w:rPr>
            <w:rFonts w:ascii="Times New Roman" w:hAnsi="Times New Roman" w:cs="Times New Roman"/>
            <w:color w:val="000000" w:themeColor="text1"/>
            <w:sz w:val="24"/>
            <w:szCs w:val="24"/>
          </w:rPr>
          <w:t>иностранному должностному лицу</w:t>
        </w:r>
      </w:hyperlink>
      <w:r w:rsidRPr="00F3689A">
        <w:rPr>
          <w:rFonts w:ascii="Times New Roman" w:hAnsi="Times New Roman" w:cs="Times New Roman"/>
          <w:color w:val="000000" w:themeColor="text1"/>
          <w:sz w:val="24"/>
          <w:szCs w:val="24"/>
        </w:rPr>
        <w:t xml:space="preserve"> либо </w:t>
      </w:r>
      <w:hyperlink r:id="rId7" w:history="1">
        <w:r w:rsidRPr="00F3689A">
          <w:rPr>
            <w:rFonts w:ascii="Times New Roman" w:hAnsi="Times New Roman" w:cs="Times New Roman"/>
            <w:color w:val="000000" w:themeColor="text1"/>
            <w:sz w:val="24"/>
            <w:szCs w:val="24"/>
          </w:rPr>
          <w:t>должностному лицу публичной международной организации</w:t>
        </w:r>
      </w:hyperlink>
      <w:r w:rsidRPr="00F3689A">
        <w:rPr>
          <w:rFonts w:ascii="Times New Roman" w:hAnsi="Times New Roman" w:cs="Times New Roman"/>
          <w:color w:val="000000" w:themeColor="text1"/>
          <w:sz w:val="24"/>
          <w:szCs w:val="24"/>
        </w:rPr>
        <w:t xml:space="preserve"> лично или через </w:t>
      </w:r>
      <w:hyperlink r:id="rId8" w:history="1">
        <w:r w:rsidRPr="00F3689A">
          <w:rPr>
            <w:rFonts w:ascii="Times New Roman" w:hAnsi="Times New Roman" w:cs="Times New Roman"/>
            <w:color w:val="000000" w:themeColor="text1"/>
            <w:sz w:val="24"/>
            <w:szCs w:val="24"/>
          </w:rPr>
          <w:t>посредника</w:t>
        </w:r>
      </w:hyperlink>
      <w:r w:rsidRPr="00F3689A">
        <w:rPr>
          <w:rFonts w:ascii="Times New Roman" w:hAnsi="Times New Roman" w:cs="Times New Roman"/>
          <w:color w:val="000000" w:themeColor="text1"/>
          <w:sz w:val="24"/>
          <w:szCs w:val="24"/>
        </w:rPr>
        <w:t xml:space="preserve"> (в том числе когда взятка по указанию должностного лица передается иному физическому или юридическому лицу) -</w:t>
      </w:r>
    </w:p>
    <w:p w:rsidR="00EA6A64" w:rsidRPr="00F3689A" w:rsidRDefault="00EA6A64">
      <w:pPr>
        <w:pStyle w:val="ConsPlusNormal"/>
        <w:spacing w:before="220"/>
        <w:ind w:firstLine="540"/>
        <w:jc w:val="both"/>
        <w:rPr>
          <w:rFonts w:ascii="Times New Roman" w:hAnsi="Times New Roman" w:cs="Times New Roman"/>
          <w:color w:val="000000" w:themeColor="text1"/>
          <w:sz w:val="24"/>
          <w:szCs w:val="24"/>
        </w:rPr>
      </w:pPr>
      <w:r w:rsidRPr="00F3689A">
        <w:rPr>
          <w:rFonts w:ascii="Times New Roman" w:hAnsi="Times New Roman" w:cs="Times New Roman"/>
          <w:b/>
          <w:color w:val="000000" w:themeColor="text1"/>
          <w:sz w:val="24"/>
          <w:szCs w:val="24"/>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r w:rsidRPr="00F3689A">
        <w:rPr>
          <w:rFonts w:ascii="Times New Roman" w:hAnsi="Times New Roman" w:cs="Times New Roman"/>
          <w:color w:val="000000" w:themeColor="text1"/>
          <w:sz w:val="24"/>
          <w:szCs w:val="24"/>
        </w:rPr>
        <w:t>.</w:t>
      </w:r>
    </w:p>
    <w:p w:rsidR="00EA6A64" w:rsidRPr="00F3689A" w:rsidRDefault="00EA6A64">
      <w:pPr>
        <w:pStyle w:val="ConsPlusNormal"/>
        <w:spacing w:before="220"/>
        <w:ind w:firstLine="540"/>
        <w:jc w:val="both"/>
        <w:rPr>
          <w:rFonts w:ascii="Times New Roman" w:hAnsi="Times New Roman" w:cs="Times New Roman"/>
          <w:color w:val="000000" w:themeColor="text1"/>
          <w:sz w:val="24"/>
          <w:szCs w:val="24"/>
        </w:rPr>
      </w:pPr>
      <w:r w:rsidRPr="00F3689A">
        <w:rPr>
          <w:rFonts w:ascii="Times New Roman" w:hAnsi="Times New Roman" w:cs="Times New Roman"/>
          <w:color w:val="000000" w:themeColor="text1"/>
          <w:sz w:val="24"/>
          <w:szCs w:val="24"/>
        </w:rPr>
        <w:t xml:space="preserve">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F3689A">
        <w:rPr>
          <w:rFonts w:ascii="Times New Roman" w:hAnsi="Times New Roman" w:cs="Times New Roman"/>
          <w:color w:val="000000" w:themeColor="text1"/>
          <w:sz w:val="24"/>
          <w:szCs w:val="24"/>
        </w:rPr>
        <w:t>числе</w:t>
      </w:r>
      <w:proofErr w:type="gramEnd"/>
      <w:r w:rsidRPr="00F3689A">
        <w:rPr>
          <w:rFonts w:ascii="Times New Roman" w:hAnsi="Times New Roman" w:cs="Times New Roman"/>
          <w:color w:val="000000" w:themeColor="text1"/>
          <w:sz w:val="24"/>
          <w:szCs w:val="24"/>
        </w:rPr>
        <w:t xml:space="preserve"> когда взятка по указанию должностного лица передается иному физическому или юридическому лицу) в значительном размере -</w:t>
      </w:r>
    </w:p>
    <w:p w:rsidR="00EA6A64" w:rsidRPr="00F3689A" w:rsidRDefault="00EA6A64">
      <w:pPr>
        <w:pStyle w:val="ConsPlusNormal"/>
        <w:spacing w:before="220"/>
        <w:ind w:firstLine="540"/>
        <w:jc w:val="both"/>
        <w:rPr>
          <w:rFonts w:ascii="Times New Roman" w:hAnsi="Times New Roman" w:cs="Times New Roman"/>
          <w:b/>
          <w:color w:val="000000" w:themeColor="text1"/>
          <w:sz w:val="24"/>
          <w:szCs w:val="24"/>
        </w:rPr>
      </w:pPr>
      <w:r w:rsidRPr="00F3689A">
        <w:rPr>
          <w:rFonts w:ascii="Times New Roman" w:hAnsi="Times New Roman" w:cs="Times New Roman"/>
          <w:b/>
          <w:color w:val="000000" w:themeColor="text1"/>
          <w:sz w:val="24"/>
          <w:szCs w:val="24"/>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EA6A64" w:rsidRPr="00F3689A" w:rsidRDefault="00EA6A64">
      <w:pPr>
        <w:pStyle w:val="ConsPlusNormal"/>
        <w:spacing w:before="220"/>
        <w:ind w:firstLine="540"/>
        <w:jc w:val="both"/>
        <w:rPr>
          <w:rFonts w:ascii="Times New Roman" w:hAnsi="Times New Roman" w:cs="Times New Roman"/>
          <w:color w:val="000000" w:themeColor="text1"/>
          <w:sz w:val="24"/>
          <w:szCs w:val="24"/>
        </w:rPr>
      </w:pPr>
      <w:bookmarkStart w:id="2" w:name="P7"/>
      <w:bookmarkEnd w:id="2"/>
      <w:r w:rsidRPr="00F3689A">
        <w:rPr>
          <w:rFonts w:ascii="Times New Roman" w:hAnsi="Times New Roman" w:cs="Times New Roman"/>
          <w:color w:val="000000" w:themeColor="text1"/>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F3689A">
        <w:rPr>
          <w:rFonts w:ascii="Times New Roman" w:hAnsi="Times New Roman" w:cs="Times New Roman"/>
          <w:color w:val="000000" w:themeColor="text1"/>
          <w:sz w:val="24"/>
          <w:szCs w:val="24"/>
        </w:rPr>
        <w:t>числе</w:t>
      </w:r>
      <w:proofErr w:type="gramEnd"/>
      <w:r w:rsidRPr="00F3689A">
        <w:rPr>
          <w:rFonts w:ascii="Times New Roman" w:hAnsi="Times New Roman" w:cs="Times New Roman"/>
          <w:color w:val="000000" w:themeColor="text1"/>
          <w:sz w:val="24"/>
          <w:szCs w:val="24"/>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EA6A64" w:rsidRPr="00F3689A" w:rsidRDefault="00EA6A64">
      <w:pPr>
        <w:pStyle w:val="ConsPlusNormal"/>
        <w:spacing w:before="220"/>
        <w:ind w:firstLine="540"/>
        <w:jc w:val="both"/>
        <w:rPr>
          <w:rFonts w:ascii="Times New Roman" w:hAnsi="Times New Roman" w:cs="Times New Roman"/>
          <w:b/>
          <w:color w:val="000000" w:themeColor="text1"/>
          <w:sz w:val="24"/>
          <w:szCs w:val="24"/>
        </w:rPr>
      </w:pPr>
      <w:r w:rsidRPr="00F3689A">
        <w:rPr>
          <w:rFonts w:ascii="Times New Roman" w:hAnsi="Times New Roman" w:cs="Times New Roman"/>
          <w:b/>
          <w:color w:val="000000" w:themeColor="text1"/>
          <w:sz w:val="24"/>
          <w:szCs w:val="24"/>
        </w:rP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EA6A64" w:rsidRPr="00F3689A" w:rsidRDefault="00EA6A64">
      <w:pPr>
        <w:pStyle w:val="ConsPlusNormal"/>
        <w:spacing w:before="220"/>
        <w:ind w:firstLine="540"/>
        <w:jc w:val="both"/>
        <w:rPr>
          <w:rFonts w:ascii="Times New Roman" w:hAnsi="Times New Roman" w:cs="Times New Roman"/>
          <w:color w:val="000000" w:themeColor="text1"/>
          <w:sz w:val="24"/>
          <w:szCs w:val="24"/>
        </w:rPr>
      </w:pPr>
      <w:bookmarkStart w:id="3" w:name="P9"/>
      <w:bookmarkEnd w:id="3"/>
      <w:r w:rsidRPr="00F3689A">
        <w:rPr>
          <w:rFonts w:ascii="Times New Roman" w:hAnsi="Times New Roman" w:cs="Times New Roman"/>
          <w:color w:val="000000" w:themeColor="text1"/>
          <w:sz w:val="24"/>
          <w:szCs w:val="24"/>
        </w:rPr>
        <w:t xml:space="preserve">4. Деяния, предусмотренные </w:t>
      </w:r>
      <w:hyperlink w:anchor="P3" w:history="1">
        <w:r w:rsidRPr="00F3689A">
          <w:rPr>
            <w:rFonts w:ascii="Times New Roman" w:hAnsi="Times New Roman" w:cs="Times New Roman"/>
            <w:color w:val="000000" w:themeColor="text1"/>
            <w:sz w:val="24"/>
            <w:szCs w:val="24"/>
          </w:rPr>
          <w:t>частями первой</w:t>
        </w:r>
      </w:hyperlink>
      <w:r w:rsidRPr="00F3689A">
        <w:rPr>
          <w:rFonts w:ascii="Times New Roman" w:hAnsi="Times New Roman" w:cs="Times New Roman"/>
          <w:color w:val="000000" w:themeColor="text1"/>
          <w:sz w:val="24"/>
          <w:szCs w:val="24"/>
        </w:rPr>
        <w:t xml:space="preserve"> - </w:t>
      </w:r>
      <w:hyperlink w:anchor="P7" w:history="1">
        <w:r w:rsidRPr="00F3689A">
          <w:rPr>
            <w:rFonts w:ascii="Times New Roman" w:hAnsi="Times New Roman" w:cs="Times New Roman"/>
            <w:color w:val="000000" w:themeColor="text1"/>
            <w:sz w:val="24"/>
            <w:szCs w:val="24"/>
          </w:rPr>
          <w:t>третьей</w:t>
        </w:r>
      </w:hyperlink>
      <w:r w:rsidRPr="00F3689A">
        <w:rPr>
          <w:rFonts w:ascii="Times New Roman" w:hAnsi="Times New Roman" w:cs="Times New Roman"/>
          <w:color w:val="000000" w:themeColor="text1"/>
          <w:sz w:val="24"/>
          <w:szCs w:val="24"/>
        </w:rPr>
        <w:t xml:space="preserve"> настоящей статьи, если они совершены:</w:t>
      </w:r>
    </w:p>
    <w:p w:rsidR="00EA6A64" w:rsidRPr="00F3689A" w:rsidRDefault="00EA6A64">
      <w:pPr>
        <w:pStyle w:val="ConsPlusNormal"/>
        <w:spacing w:before="220"/>
        <w:ind w:firstLine="540"/>
        <w:jc w:val="both"/>
        <w:rPr>
          <w:rFonts w:ascii="Times New Roman" w:hAnsi="Times New Roman" w:cs="Times New Roman"/>
          <w:color w:val="000000" w:themeColor="text1"/>
          <w:sz w:val="24"/>
          <w:szCs w:val="24"/>
        </w:rPr>
      </w:pPr>
      <w:r w:rsidRPr="00F3689A">
        <w:rPr>
          <w:rFonts w:ascii="Times New Roman" w:hAnsi="Times New Roman" w:cs="Times New Roman"/>
          <w:color w:val="000000" w:themeColor="text1"/>
          <w:sz w:val="24"/>
          <w:szCs w:val="24"/>
        </w:rPr>
        <w:t>а) группой лиц по предварительному сговору или организованной группой;</w:t>
      </w:r>
    </w:p>
    <w:p w:rsidR="00EA6A64" w:rsidRPr="00F3689A" w:rsidRDefault="00EA6A64">
      <w:pPr>
        <w:pStyle w:val="ConsPlusNormal"/>
        <w:spacing w:before="220"/>
        <w:ind w:firstLine="540"/>
        <w:jc w:val="both"/>
        <w:rPr>
          <w:rFonts w:ascii="Times New Roman" w:hAnsi="Times New Roman" w:cs="Times New Roman"/>
          <w:color w:val="000000" w:themeColor="text1"/>
          <w:sz w:val="24"/>
          <w:szCs w:val="24"/>
        </w:rPr>
      </w:pPr>
      <w:r w:rsidRPr="00F3689A">
        <w:rPr>
          <w:rFonts w:ascii="Times New Roman" w:hAnsi="Times New Roman" w:cs="Times New Roman"/>
          <w:color w:val="000000" w:themeColor="text1"/>
          <w:sz w:val="24"/>
          <w:szCs w:val="24"/>
        </w:rPr>
        <w:t>б) в крупном размере, -</w:t>
      </w:r>
    </w:p>
    <w:p w:rsidR="00EA6A64" w:rsidRPr="00F3689A" w:rsidRDefault="00EA6A64">
      <w:pPr>
        <w:pStyle w:val="ConsPlusNormal"/>
        <w:spacing w:before="220"/>
        <w:ind w:firstLine="540"/>
        <w:jc w:val="both"/>
        <w:rPr>
          <w:rFonts w:ascii="Times New Roman" w:hAnsi="Times New Roman" w:cs="Times New Roman"/>
          <w:b/>
          <w:color w:val="000000" w:themeColor="text1"/>
          <w:sz w:val="24"/>
          <w:szCs w:val="24"/>
        </w:rPr>
      </w:pPr>
      <w:r w:rsidRPr="00F3689A">
        <w:rPr>
          <w:rFonts w:ascii="Times New Roman" w:hAnsi="Times New Roman" w:cs="Times New Roman"/>
          <w:b/>
          <w:color w:val="000000" w:themeColor="text1"/>
          <w:sz w:val="24"/>
          <w:szCs w:val="24"/>
        </w:rPr>
        <w:t xml:space="preserve">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w:t>
      </w:r>
      <w:r w:rsidRPr="00F3689A">
        <w:rPr>
          <w:rFonts w:ascii="Times New Roman" w:hAnsi="Times New Roman" w:cs="Times New Roman"/>
          <w:b/>
          <w:color w:val="000000" w:themeColor="text1"/>
          <w:sz w:val="24"/>
          <w:szCs w:val="24"/>
        </w:rPr>
        <w:lastRenderedPageBreak/>
        <w:t>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EA6A64" w:rsidRPr="00F3689A" w:rsidRDefault="00EA6A64">
      <w:pPr>
        <w:pStyle w:val="ConsPlusNormal"/>
        <w:spacing w:before="220"/>
        <w:ind w:firstLine="540"/>
        <w:jc w:val="both"/>
        <w:rPr>
          <w:rFonts w:ascii="Times New Roman" w:hAnsi="Times New Roman" w:cs="Times New Roman"/>
          <w:color w:val="000000" w:themeColor="text1"/>
          <w:sz w:val="24"/>
          <w:szCs w:val="24"/>
        </w:rPr>
      </w:pPr>
      <w:r w:rsidRPr="00F3689A">
        <w:rPr>
          <w:rFonts w:ascii="Times New Roman" w:hAnsi="Times New Roman" w:cs="Times New Roman"/>
          <w:color w:val="000000" w:themeColor="text1"/>
          <w:sz w:val="24"/>
          <w:szCs w:val="24"/>
        </w:rPr>
        <w:t xml:space="preserve">5. Деяния, предусмотренные </w:t>
      </w:r>
      <w:hyperlink w:anchor="P3" w:history="1">
        <w:r w:rsidRPr="00F3689A">
          <w:rPr>
            <w:rFonts w:ascii="Times New Roman" w:hAnsi="Times New Roman" w:cs="Times New Roman"/>
            <w:color w:val="000000" w:themeColor="text1"/>
            <w:sz w:val="24"/>
            <w:szCs w:val="24"/>
          </w:rPr>
          <w:t>частями первой</w:t>
        </w:r>
      </w:hyperlink>
      <w:r w:rsidRPr="00F3689A">
        <w:rPr>
          <w:rFonts w:ascii="Times New Roman" w:hAnsi="Times New Roman" w:cs="Times New Roman"/>
          <w:color w:val="000000" w:themeColor="text1"/>
          <w:sz w:val="24"/>
          <w:szCs w:val="24"/>
        </w:rPr>
        <w:t xml:space="preserve"> - </w:t>
      </w:r>
      <w:hyperlink w:anchor="P9" w:history="1">
        <w:r w:rsidRPr="00F3689A">
          <w:rPr>
            <w:rFonts w:ascii="Times New Roman" w:hAnsi="Times New Roman" w:cs="Times New Roman"/>
            <w:color w:val="000000" w:themeColor="text1"/>
            <w:sz w:val="24"/>
            <w:szCs w:val="24"/>
          </w:rPr>
          <w:t>четвертой</w:t>
        </w:r>
      </w:hyperlink>
      <w:r w:rsidRPr="00F3689A">
        <w:rPr>
          <w:rFonts w:ascii="Times New Roman" w:hAnsi="Times New Roman" w:cs="Times New Roman"/>
          <w:color w:val="000000" w:themeColor="text1"/>
          <w:sz w:val="24"/>
          <w:szCs w:val="24"/>
        </w:rPr>
        <w:t xml:space="preserve"> настоящей статьи, совершенные в особо крупном размере, -</w:t>
      </w:r>
    </w:p>
    <w:p w:rsidR="00EA6A64" w:rsidRPr="00F3689A" w:rsidRDefault="00EA6A64">
      <w:pPr>
        <w:pStyle w:val="ConsPlusNormal"/>
        <w:spacing w:before="220"/>
        <w:ind w:firstLine="540"/>
        <w:jc w:val="both"/>
        <w:rPr>
          <w:rFonts w:ascii="Times New Roman" w:hAnsi="Times New Roman" w:cs="Times New Roman"/>
          <w:b/>
          <w:color w:val="000000" w:themeColor="text1"/>
          <w:sz w:val="24"/>
          <w:szCs w:val="24"/>
        </w:rPr>
      </w:pPr>
      <w:r w:rsidRPr="00F3689A">
        <w:rPr>
          <w:rFonts w:ascii="Times New Roman" w:hAnsi="Times New Roman" w:cs="Times New Roman"/>
          <w:b/>
          <w:color w:val="000000" w:themeColor="text1"/>
          <w:sz w:val="24"/>
          <w:szCs w:val="24"/>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EA6A64" w:rsidRPr="00F3689A" w:rsidRDefault="00EA6A64">
      <w:pPr>
        <w:pStyle w:val="ConsPlusNormal"/>
        <w:spacing w:before="220"/>
        <w:ind w:firstLine="540"/>
        <w:jc w:val="both"/>
        <w:rPr>
          <w:rFonts w:ascii="Times New Roman" w:hAnsi="Times New Roman" w:cs="Times New Roman"/>
          <w:color w:val="000000" w:themeColor="text1"/>
          <w:sz w:val="24"/>
          <w:szCs w:val="24"/>
        </w:rPr>
      </w:pPr>
      <w:r w:rsidRPr="00F3689A">
        <w:rPr>
          <w:rFonts w:ascii="Times New Roman" w:hAnsi="Times New Roman" w:cs="Times New Roman"/>
          <w:b/>
          <w:i/>
          <w:color w:val="000000" w:themeColor="text1"/>
          <w:sz w:val="24"/>
          <w:szCs w:val="24"/>
        </w:rPr>
        <w:t xml:space="preserve">Примечание. Лицо, давшее взятку, освобождается от уголовной ответственности, если оно </w:t>
      </w:r>
      <w:hyperlink r:id="rId9" w:history="1">
        <w:r w:rsidRPr="00F3689A">
          <w:rPr>
            <w:rFonts w:ascii="Times New Roman" w:hAnsi="Times New Roman" w:cs="Times New Roman"/>
            <w:b/>
            <w:i/>
            <w:color w:val="000000" w:themeColor="text1"/>
            <w:sz w:val="24"/>
            <w:szCs w:val="24"/>
          </w:rPr>
          <w:t>активно</w:t>
        </w:r>
      </w:hyperlink>
      <w:r w:rsidRPr="00F3689A">
        <w:rPr>
          <w:rFonts w:ascii="Times New Roman" w:hAnsi="Times New Roman" w:cs="Times New Roman"/>
          <w:b/>
          <w:i/>
          <w:color w:val="000000" w:themeColor="text1"/>
          <w:sz w:val="24"/>
          <w:szCs w:val="24"/>
        </w:rPr>
        <w:t xml:space="preserve">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w:t>
      </w:r>
      <w:hyperlink r:id="rId10" w:history="1">
        <w:r w:rsidRPr="00F3689A">
          <w:rPr>
            <w:rFonts w:ascii="Times New Roman" w:hAnsi="Times New Roman" w:cs="Times New Roman"/>
            <w:b/>
            <w:i/>
            <w:color w:val="000000" w:themeColor="text1"/>
            <w:sz w:val="24"/>
            <w:szCs w:val="24"/>
          </w:rPr>
          <w:t>добровольно</w:t>
        </w:r>
      </w:hyperlink>
      <w:r w:rsidRPr="00F3689A">
        <w:rPr>
          <w:rFonts w:ascii="Times New Roman" w:hAnsi="Times New Roman" w:cs="Times New Roman"/>
          <w:b/>
          <w:i/>
          <w:color w:val="000000" w:themeColor="text1"/>
          <w:sz w:val="24"/>
          <w:szCs w:val="24"/>
        </w:rPr>
        <w:t xml:space="preserve"> сообщило в орган, имеющий право возбудить уголовное дело, о даче взятки</w:t>
      </w:r>
      <w:r w:rsidRPr="00F3689A">
        <w:rPr>
          <w:rFonts w:ascii="Times New Roman" w:hAnsi="Times New Roman" w:cs="Times New Roman"/>
          <w:color w:val="000000" w:themeColor="text1"/>
          <w:sz w:val="24"/>
          <w:szCs w:val="24"/>
        </w:rPr>
        <w:t>.</w:t>
      </w:r>
    </w:p>
    <w:p w:rsidR="00EA6A64" w:rsidRPr="00F3689A" w:rsidRDefault="00F3689A">
      <w:pPr>
        <w:pStyle w:val="ConsPlusNormal"/>
        <w:rPr>
          <w:rFonts w:ascii="Times New Roman" w:hAnsi="Times New Roman" w:cs="Times New Roman"/>
          <w:color w:val="000000" w:themeColor="text1"/>
          <w:sz w:val="24"/>
          <w:szCs w:val="24"/>
        </w:rPr>
      </w:pPr>
      <w:hyperlink r:id="rId11" w:history="1">
        <w:r w:rsidR="00EA6A64" w:rsidRPr="00F3689A">
          <w:rPr>
            <w:rFonts w:ascii="Times New Roman" w:hAnsi="Times New Roman" w:cs="Times New Roman"/>
            <w:i/>
            <w:color w:val="000000" w:themeColor="text1"/>
            <w:sz w:val="24"/>
            <w:szCs w:val="24"/>
          </w:rPr>
          <w:br/>
          <w:t>ст. 291, "Уголовный кодекс Российской Федерации" от 13.06.199</w:t>
        </w:r>
        <w:r w:rsidR="00B90A44" w:rsidRPr="00F3689A">
          <w:rPr>
            <w:rFonts w:ascii="Times New Roman" w:hAnsi="Times New Roman" w:cs="Times New Roman"/>
            <w:i/>
            <w:color w:val="000000" w:themeColor="text1"/>
            <w:sz w:val="24"/>
            <w:szCs w:val="24"/>
          </w:rPr>
          <w:t xml:space="preserve">6 N 63-ФЗ (ред. от 01.07.2021) </w:t>
        </w:r>
      </w:hyperlink>
      <w:r w:rsidR="00B90A44" w:rsidRPr="00F3689A">
        <w:rPr>
          <w:rFonts w:ascii="Times New Roman" w:hAnsi="Times New Roman" w:cs="Times New Roman"/>
          <w:color w:val="000000" w:themeColor="text1"/>
          <w:sz w:val="24"/>
          <w:szCs w:val="24"/>
        </w:rPr>
        <w:t xml:space="preserve"> </w:t>
      </w:r>
      <w:r w:rsidR="00EA6A64" w:rsidRPr="00F3689A">
        <w:rPr>
          <w:rFonts w:ascii="Times New Roman" w:hAnsi="Times New Roman" w:cs="Times New Roman"/>
          <w:color w:val="000000" w:themeColor="text1"/>
          <w:sz w:val="24"/>
          <w:szCs w:val="24"/>
        </w:rPr>
        <w:br/>
      </w:r>
    </w:p>
    <w:bookmarkEnd w:id="0"/>
    <w:p w:rsidR="00F70A54" w:rsidRPr="00F3689A" w:rsidRDefault="00F70A54">
      <w:pPr>
        <w:rPr>
          <w:rFonts w:ascii="Times New Roman" w:hAnsi="Times New Roman" w:cs="Times New Roman"/>
          <w:color w:val="000000" w:themeColor="text1"/>
          <w:sz w:val="24"/>
          <w:szCs w:val="24"/>
        </w:rPr>
      </w:pPr>
    </w:p>
    <w:sectPr w:rsidR="00F70A54" w:rsidRPr="00F3689A" w:rsidSect="004A09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9"/>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A64"/>
    <w:rsid w:val="003D4CB2"/>
    <w:rsid w:val="00B90A44"/>
    <w:rsid w:val="00EA6A64"/>
    <w:rsid w:val="00F3689A"/>
    <w:rsid w:val="00F70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F9455-FD12-4359-9DAA-E3DA7EBA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6A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6A6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C3BAF6AE80C0E5C00BA1B652E4E3D7ABB468AAA60D507B868EDD8B1AA1AD6C76EA22ADF3C04598B57FA568F7440E4155F32BA3F3DCF6BDs858J"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DC3BAF6AE80C0E5C00BA1B652E4E3D7ABB468AAA60D507B868EDD8B1AA1AD6C76EA22ADF3C0459FB27FA568F7440E4155F32BA3F3DCF6BDs858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DC3BAF6AE80C0E5C00BA1B652E4E3D7ABB468AAA60D507B868EDD8B1AA1AD6C76EA22ADF3C0459FB37FA568F7440E4155F32BA3F3DCF6BDs858J" TargetMode="External"/><Relationship Id="rId11" Type="http://schemas.openxmlformats.org/officeDocument/2006/relationships/hyperlink" Target="consultantplus://offline/ref=0DC3BAF6AE80C0E5C00BA1B652E4E3D7ABB860ADAC09507B868EDD8B1AA1AD6C76EA22AEF3C74795E525B56CBE13065D50E535A9EDDCsF57J" TargetMode="External"/><Relationship Id="rId5" Type="http://schemas.openxmlformats.org/officeDocument/2006/relationships/hyperlink" Target="consultantplus://offline/ref=0DC3BAF6AE80C0E5C00BA1B652E4E3D7ABB860ADAC09507B868EDD8B1AA1AD6C76EA22ADFBC64295E525B56CBE13065D50E535A9EDDCsF57J" TargetMode="External"/><Relationship Id="rId10" Type="http://schemas.openxmlformats.org/officeDocument/2006/relationships/hyperlink" Target="consultantplus://offline/ref=0DC3BAF6AE80C0E5C00BA1B652E4E3D7ABB468AAA60D507B868EDD8B1AA1AD6C76EA22ADF3C0449BB37FA568F7440E4155F32BA3F3DCF6BDs858J" TargetMode="External"/><Relationship Id="rId4" Type="http://schemas.openxmlformats.org/officeDocument/2006/relationships/hyperlink" Target="consultantplus://offline/ref=0DC3BAF6AE80C0E5C00BA1B652E4E3D7AAB069A9AF0A507B868EDD8B1AA1AD6C76EA22ADF3C04597B27FA568F7440E4155F32BA3F3DCF6BDs858J" TargetMode="External"/><Relationship Id="rId9" Type="http://schemas.openxmlformats.org/officeDocument/2006/relationships/hyperlink" Target="consultantplus://offline/ref=0DC3BAF6AE80C0E5C00BA1B652E4E3D7ABB468AAA60D507B868EDD8B1AA1AD6C76EA22ADF3C0449BB27FA568F7440E4155F32BA3F3DCF6BDs85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902</Words>
  <Characters>5146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Юрист4</dc:creator>
  <cp:keywords/>
  <dc:description/>
  <cp:lastModifiedBy>Юрист4</cp:lastModifiedBy>
  <cp:revision>5</cp:revision>
  <dcterms:created xsi:type="dcterms:W3CDTF">2021-08-25T09:57:00Z</dcterms:created>
  <dcterms:modified xsi:type="dcterms:W3CDTF">2021-08-25T10:39:00Z</dcterms:modified>
</cp:coreProperties>
</file>