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273A" w14:textId="77777777" w:rsidR="00D87F01" w:rsidRPr="00D87F01" w:rsidRDefault="00D87F01" w:rsidP="001F7B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0"/>
          <w:sz w:val="22"/>
          <w:szCs w:val="22"/>
          <w14:ligatures w14:val="none"/>
        </w:rPr>
      </w:pPr>
      <w:r w:rsidRPr="00D87F01">
        <w:rPr>
          <w:rFonts w:ascii="Times New Roman" w:hAnsi="Times New Roman"/>
          <w:b/>
          <w:bCs/>
          <w:spacing w:val="-20"/>
          <w:sz w:val="22"/>
          <w:szCs w:val="22"/>
          <w14:ligatures w14:val="none"/>
        </w:rPr>
        <w:t>МИНИСТЕРСТВО НАУКИ И ВЫСШЕГО ОБРАЗОВАНИЯ РОССИЙСКОЙ ФЕДЕРАЦИИ</w:t>
      </w:r>
    </w:p>
    <w:p w14:paraId="4B909E02" w14:textId="77777777" w:rsidR="00C41185" w:rsidRDefault="00D87F01" w:rsidP="001F7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Cs/>
          <w:spacing w:val="-20"/>
          <w:sz w:val="28"/>
          <w:szCs w:val="28"/>
          <w14:ligatures w14:val="none"/>
        </w:rPr>
        <w:t>Ф</w:t>
      </w:r>
      <w:r w:rsidRPr="00D87F01">
        <w:rPr>
          <w:rFonts w:ascii="Times New Roman" w:hAnsi="Times New Roman"/>
          <w:bCs/>
          <w:spacing w:val="-20"/>
          <w:sz w:val="28"/>
          <w:szCs w:val="28"/>
          <w14:ligatures w14:val="none"/>
        </w:rPr>
        <w:t>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bCs/>
          <w:spacing w:val="-20"/>
          <w:sz w:val="28"/>
          <w:szCs w:val="28"/>
          <w14:ligatures w14:val="none"/>
        </w:rPr>
        <w:t xml:space="preserve"> </w:t>
      </w:r>
      <w:r w:rsidRPr="00D87F01">
        <w:rPr>
          <w:rFonts w:ascii="Times New Roman" w:hAnsi="Times New Roman"/>
          <w:bCs/>
          <w:spacing w:val="-20"/>
          <w:sz w:val="28"/>
          <w:szCs w:val="28"/>
          <w14:ligatures w14:val="none"/>
        </w:rPr>
        <w:t>«Российский экономический университет имени Г.В. Плеханова»</w:t>
      </w:r>
      <w:r w:rsidRPr="00D87F01">
        <w:rPr>
          <w:rFonts w:ascii="Times New Roman" w:hAnsi="Times New Roman"/>
          <w:b/>
          <w:bCs/>
          <w:spacing w:val="-20"/>
          <w:sz w:val="28"/>
          <w:szCs w:val="28"/>
          <w14:ligatures w14:val="none"/>
        </w:rPr>
        <w:t xml:space="preserve"> </w:t>
      </w:r>
      <w:r w:rsidR="00C41185" w:rsidRPr="00C7119E">
        <w:rPr>
          <w:rFonts w:ascii="Times New Roman" w:hAnsi="Times New Roman"/>
          <w:b/>
          <w:bCs/>
          <w:sz w:val="24"/>
          <w:szCs w:val="24"/>
          <w14:ligatures w14:val="none"/>
        </w:rPr>
        <w:t>(Смоленский филиал РЭУ им. Г.В. Плеханова)</w:t>
      </w:r>
    </w:p>
    <w:p w14:paraId="060A8693" w14:textId="77777777" w:rsidR="008762FC" w:rsidRPr="00C7119E" w:rsidRDefault="008762FC" w:rsidP="001F7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2DA7ACA5" w14:textId="443F4888" w:rsidR="00E1112C" w:rsidRDefault="00E1112C" w:rsidP="001F7B1F">
      <w:pPr>
        <w:widowControl w:val="0"/>
        <w:spacing w:after="0"/>
        <w:jc w:val="both"/>
        <w:rPr>
          <w:noProof/>
          <w14:ligatures w14:val="none"/>
          <w14:cntxtAlts w14:val="0"/>
        </w:rPr>
      </w:pPr>
      <w:r>
        <w:rPr>
          <w:noProof/>
        </w:rPr>
        <w:drawing>
          <wp:inline distT="0" distB="0" distL="0" distR="0" wp14:anchorId="6C1890D9" wp14:editId="63ED9E4E">
            <wp:extent cx="2888146" cy="1009538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91" cy="10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185">
        <w:rPr>
          <w14:ligatures w14:val="none"/>
        </w:rPr>
        <w:t> </w:t>
      </w:r>
      <w:r w:rsidR="00D45A19">
        <w:rPr>
          <w:noProof/>
          <w14:ligatures w14:val="none"/>
          <w14:cntxtAlts w14:val="0"/>
        </w:rPr>
        <w:t xml:space="preserve"> </w:t>
      </w:r>
      <w:r>
        <w:rPr>
          <w:noProof/>
          <w14:ligatures w14:val="none"/>
          <w14:cntxtAlts w14:val="0"/>
        </w:rPr>
        <w:t xml:space="preserve">                                  </w:t>
      </w:r>
      <w:r w:rsidR="00D45A19">
        <w:rPr>
          <w:noProof/>
          <w14:ligatures w14:val="none"/>
          <w14:cntxtAlts w14:val="0"/>
        </w:rPr>
        <w:t xml:space="preserve">     </w:t>
      </w:r>
      <w:r>
        <w:rPr>
          <w:noProof/>
        </w:rPr>
        <w:drawing>
          <wp:inline distT="0" distB="0" distL="0" distR="0" wp14:anchorId="1E2C1AA3" wp14:editId="50C1F13F">
            <wp:extent cx="1085850" cy="108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72B1" w14:textId="2D72F181" w:rsidR="00C41185" w:rsidRDefault="00D45A19" w:rsidP="001F7B1F">
      <w:pPr>
        <w:widowControl w:val="0"/>
        <w:spacing w:after="0"/>
        <w:jc w:val="both"/>
        <w:rPr>
          <w:rFonts w:ascii="Arial" w:hAnsi="Arial" w:cs="Arial"/>
          <w:noProof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t xml:space="preserve">                                                           </w:t>
      </w:r>
      <w:r>
        <w:rPr>
          <w:noProof/>
        </w:rPr>
        <w:t xml:space="preserve">           </w:t>
      </w:r>
      <w:r w:rsidR="00361299">
        <w:rPr>
          <w:noProof/>
        </w:rPr>
        <w:t xml:space="preserve">                   </w:t>
      </w:r>
    </w:p>
    <w:p w14:paraId="1D11E079" w14:textId="77777777" w:rsidR="00C41185" w:rsidRDefault="00C41185" w:rsidP="001F7B1F">
      <w:pPr>
        <w:widowControl w:val="0"/>
        <w:spacing w:after="0" w:line="24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ИНФОРМАЦИОННОЕ ПИСЬМО</w:t>
      </w:r>
    </w:p>
    <w:p w14:paraId="51DD3236" w14:textId="77777777" w:rsidR="00C41185" w:rsidRDefault="00C41185" w:rsidP="001F7B1F">
      <w:pPr>
        <w:widowControl w:val="0"/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p w14:paraId="2DDC1A8F" w14:textId="77777777" w:rsidR="00F343F1" w:rsidRDefault="00C7119E" w:rsidP="00F343F1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ab/>
      </w:r>
      <w:r w:rsidR="00F343F1">
        <w:rPr>
          <w:rFonts w:ascii="Times New Roman" w:hAnsi="Times New Roman"/>
          <w:color w:val="auto"/>
          <w:sz w:val="28"/>
          <w:szCs w:val="28"/>
          <w14:ligatures w14:val="none"/>
        </w:rPr>
        <w:t>СТУДЕНЧЕСКОЕ НАУЧНОЕ ОБЩЕСТВО</w:t>
      </w:r>
    </w:p>
    <w:p w14:paraId="6FF3AABA" w14:textId="77777777" w:rsidR="00F343F1" w:rsidRPr="00FA312D" w:rsidRDefault="00F343F1" w:rsidP="00F343F1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Смоленского филиала РЭУ им. Г.В. Плеханова проводит </w:t>
      </w:r>
    </w:p>
    <w:p w14:paraId="71E9860C" w14:textId="6C9D1695" w:rsidR="00F343F1" w:rsidRDefault="00F343F1" w:rsidP="00F343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BF7FC0">
        <w:rPr>
          <w:rFonts w:ascii="Times New Roman" w:hAnsi="Times New Roman"/>
          <w:sz w:val="28"/>
          <w:szCs w:val="28"/>
          <w14:ligatures w14:val="none"/>
        </w:rPr>
        <w:t>I</w:t>
      </w:r>
      <w:r w:rsidR="00483C6A">
        <w:rPr>
          <w:rFonts w:ascii="Times New Roman" w:hAnsi="Times New Roman"/>
          <w:sz w:val="28"/>
          <w:szCs w:val="28"/>
          <w:lang w:val="en-US"/>
          <w14:ligatures w14:val="none"/>
        </w:rPr>
        <w:t>V</w:t>
      </w:r>
      <w:r w:rsidRPr="00BF7FC0">
        <w:rPr>
          <w:rFonts w:ascii="Times New Roman" w:hAnsi="Times New Roman"/>
          <w:sz w:val="28"/>
          <w:szCs w:val="28"/>
          <w14:ligatures w14:val="none"/>
        </w:rPr>
        <w:t xml:space="preserve"> Международн</w:t>
      </w:r>
      <w:r>
        <w:rPr>
          <w:rFonts w:ascii="Times New Roman" w:hAnsi="Times New Roman"/>
          <w:sz w:val="28"/>
          <w:szCs w:val="28"/>
          <w14:ligatures w14:val="none"/>
        </w:rPr>
        <w:t>ую</w:t>
      </w:r>
      <w:r w:rsidRPr="00BF7FC0">
        <w:rPr>
          <w:rFonts w:ascii="Times New Roman" w:hAnsi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sz w:val="28"/>
          <w:szCs w:val="28"/>
          <w14:ligatures w14:val="none"/>
        </w:rPr>
        <w:t xml:space="preserve">студенческую </w:t>
      </w:r>
      <w:r w:rsidRPr="00B3423B">
        <w:rPr>
          <w:rFonts w:ascii="Times New Roman" w:hAnsi="Times New Roman"/>
          <w:sz w:val="28"/>
          <w:szCs w:val="28"/>
          <w14:ligatures w14:val="none"/>
        </w:rPr>
        <w:t>научно-практическ</w:t>
      </w:r>
      <w:r>
        <w:rPr>
          <w:rFonts w:ascii="Times New Roman" w:hAnsi="Times New Roman"/>
          <w:sz w:val="28"/>
          <w:szCs w:val="28"/>
          <w14:ligatures w14:val="none"/>
        </w:rPr>
        <w:t>ую</w:t>
      </w:r>
      <w:r w:rsidRPr="00B3423B">
        <w:rPr>
          <w:rFonts w:ascii="Times New Roman" w:hAnsi="Times New Roman"/>
          <w:sz w:val="28"/>
          <w:szCs w:val="28"/>
          <w14:ligatures w14:val="none"/>
        </w:rPr>
        <w:t xml:space="preserve"> конференци</w:t>
      </w:r>
      <w:r>
        <w:rPr>
          <w:rFonts w:ascii="Times New Roman" w:hAnsi="Times New Roman"/>
          <w:sz w:val="28"/>
          <w:szCs w:val="28"/>
          <w14:ligatures w14:val="none"/>
        </w:rPr>
        <w:t xml:space="preserve">ю                                       </w:t>
      </w:r>
      <w:r w:rsidRPr="00B3423B">
        <w:rPr>
          <w:rFonts w:ascii="Times New Roman" w:hAnsi="Times New Roman"/>
          <w:sz w:val="28"/>
          <w:szCs w:val="28"/>
          <w14:ligatures w14:val="none"/>
        </w:rPr>
        <w:t>«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Молодые исследователи: взгляд в прошлое, настоящее, будущее» </w:t>
      </w: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26C86A87" w14:textId="77777777" w:rsidR="00F343F1" w:rsidRDefault="00F343F1" w:rsidP="00F3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14:ligatures w14:val="none"/>
        </w:rPr>
      </w:pPr>
    </w:p>
    <w:p w14:paraId="71AB93BB" w14:textId="77777777" w:rsidR="00F343F1" w:rsidRDefault="00F343F1" w:rsidP="00F3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14:ligatures w14:val="none"/>
        </w:rPr>
      </w:pPr>
    </w:p>
    <w:p w14:paraId="5E4F7334" w14:textId="5FEE007D" w:rsidR="00F343F1" w:rsidRPr="00F343F1" w:rsidRDefault="00F21DDD" w:rsidP="00F343F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4 декабря</w:t>
      </w:r>
      <w:r w:rsidR="00F343F1" w:rsidRPr="008F2F92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 xml:space="preserve"> </w:t>
      </w:r>
      <w:r w:rsidR="00F343F1"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20</w:t>
      </w:r>
      <w:r w:rsidR="00F343F1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2</w:t>
      </w:r>
      <w:r w:rsidR="00963E14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3</w:t>
      </w:r>
      <w:r w:rsidR="00F343F1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r w:rsidR="00F343F1"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года</w:t>
      </w:r>
      <w:r w:rsidR="00F343F1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r w:rsidR="00F343F1" w:rsidRPr="000F546A">
        <w:rPr>
          <w:rFonts w:ascii="Times New Roman" w:hAnsi="Times New Roman"/>
          <w:sz w:val="28"/>
          <w:szCs w:val="28"/>
          <w14:ligatures w14:val="none"/>
        </w:rPr>
        <w:t>приглашаем</w:t>
      </w:r>
      <w:r w:rsidR="00F343F1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BE6B51">
        <w:rPr>
          <w:rFonts w:ascii="Times New Roman" w:hAnsi="Times New Roman"/>
          <w:sz w:val="28"/>
          <w:szCs w:val="28"/>
          <w14:ligatures w14:val="none"/>
        </w:rPr>
        <w:t>школьников 9-11 классов,</w:t>
      </w:r>
      <w:r w:rsidR="00BE6B51" w:rsidRPr="000F546A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343F1" w:rsidRPr="000F546A">
        <w:rPr>
          <w:rFonts w:ascii="Times New Roman" w:hAnsi="Times New Roman"/>
          <w:sz w:val="28"/>
          <w:szCs w:val="28"/>
          <w14:ligatures w14:val="none"/>
        </w:rPr>
        <w:t>студентов</w:t>
      </w:r>
      <w:r w:rsidR="00DE6CA2">
        <w:rPr>
          <w:rFonts w:ascii="Times New Roman" w:hAnsi="Times New Roman"/>
          <w:sz w:val="28"/>
          <w:szCs w:val="28"/>
          <w14:ligatures w14:val="none"/>
        </w:rPr>
        <w:t>,</w:t>
      </w:r>
      <w:r w:rsidR="00F343F1">
        <w:rPr>
          <w:rFonts w:ascii="Times New Roman" w:hAnsi="Times New Roman"/>
          <w:sz w:val="28"/>
          <w:szCs w:val="28"/>
          <w14:ligatures w14:val="none"/>
        </w:rPr>
        <w:t xml:space="preserve"> магистрантов </w:t>
      </w:r>
      <w:r w:rsidR="00F343F1" w:rsidRPr="000F546A">
        <w:rPr>
          <w:rFonts w:ascii="Times New Roman" w:hAnsi="Times New Roman"/>
          <w:sz w:val="28"/>
          <w:szCs w:val="28"/>
          <w14:ligatures w14:val="none"/>
        </w:rPr>
        <w:t>принять</w:t>
      </w:r>
      <w:r w:rsidR="00F343F1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343F1" w:rsidRPr="000F546A">
        <w:rPr>
          <w:rFonts w:ascii="Times New Roman" w:hAnsi="Times New Roman"/>
          <w:sz w:val="28"/>
          <w:szCs w:val="28"/>
          <w14:ligatures w14:val="none"/>
        </w:rPr>
        <w:t>участие</w:t>
      </w:r>
      <w:r w:rsidR="00F343F1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343F1" w:rsidRPr="000F546A">
        <w:rPr>
          <w:rFonts w:ascii="Times New Roman" w:hAnsi="Times New Roman"/>
          <w:sz w:val="28"/>
          <w:szCs w:val="28"/>
          <w14:ligatures w14:val="none"/>
        </w:rPr>
        <w:t>в</w:t>
      </w:r>
      <w:r w:rsidR="00F343F1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343F1" w:rsidRPr="000F546A">
        <w:rPr>
          <w:rFonts w:ascii="Times New Roman" w:hAnsi="Times New Roman"/>
          <w:sz w:val="28"/>
          <w:szCs w:val="28"/>
          <w14:ligatures w14:val="none"/>
        </w:rPr>
        <w:t>работе</w:t>
      </w:r>
      <w:r w:rsidR="00F343F1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343F1" w:rsidRPr="00F343F1">
        <w:rPr>
          <w:rFonts w:ascii="Times New Roman" w:hAnsi="Times New Roman"/>
          <w:color w:val="auto"/>
          <w:sz w:val="28"/>
          <w:szCs w:val="28"/>
          <w:lang w:val="en-US"/>
          <w14:ligatures w14:val="none"/>
        </w:rPr>
        <w:t>I</w:t>
      </w:r>
      <w:r w:rsidR="00483C6A">
        <w:rPr>
          <w:rFonts w:ascii="Times New Roman" w:hAnsi="Times New Roman"/>
          <w:color w:val="auto"/>
          <w:sz w:val="28"/>
          <w:szCs w:val="28"/>
          <w:lang w:val="en-US"/>
          <w14:ligatures w14:val="none"/>
        </w:rPr>
        <w:t>V</w:t>
      </w:r>
      <w:r w:rsidR="00F343F1" w:rsidRPr="00F343F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Международной студенческой научно-практической конференции «Молодые исследователи: взгляд в прошлое, настоящее, будущее»</w:t>
      </w:r>
      <w:r w:rsidR="00DE6CA2">
        <w:rPr>
          <w:rFonts w:ascii="Times New Roman" w:hAnsi="Times New Roman"/>
          <w:color w:val="auto"/>
          <w:sz w:val="28"/>
          <w:szCs w:val="28"/>
          <w14:ligatures w14:val="none"/>
        </w:rPr>
        <w:t>.</w:t>
      </w:r>
    </w:p>
    <w:p w14:paraId="29037EEA" w14:textId="77777777" w:rsidR="00F343F1" w:rsidRDefault="00F343F1" w:rsidP="001F7B1F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</w:p>
    <w:p w14:paraId="06289580" w14:textId="77777777" w:rsidR="00C41185" w:rsidRDefault="00C7119E" w:rsidP="001F7B1F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B3423B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Направления работы конференции</w:t>
      </w:r>
      <w:r w:rsidR="00C41185" w:rsidRPr="00B3423B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:</w:t>
      </w:r>
    </w:p>
    <w:p w14:paraId="5DFC15B5" w14:textId="77777777" w:rsidR="00C41185" w:rsidRPr="00B3423B" w:rsidRDefault="00DB0DF6" w:rsidP="001F7B1F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DB0DF6">
        <w:rPr>
          <w:rFonts w:ascii="Times New Roman" w:hAnsi="Times New Roman"/>
          <w:bCs/>
          <w:iCs/>
          <w:sz w:val="28"/>
          <w:szCs w:val="28"/>
          <w14:ligatures w14:val="none"/>
        </w:rPr>
        <w:t xml:space="preserve">1. </w:t>
      </w:r>
      <w:r w:rsidR="00C41185" w:rsidRPr="00B3423B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Общественно-гуманитарные науки. </w:t>
      </w:r>
    </w:p>
    <w:p w14:paraId="2AD9A22A" w14:textId="77777777" w:rsidR="00C41185" w:rsidRPr="00B3423B" w:rsidRDefault="00D87F01" w:rsidP="001F7B1F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2</w:t>
      </w:r>
      <w:r w:rsidR="00C41185" w:rsidRPr="00B3423B">
        <w:rPr>
          <w:rFonts w:ascii="Times New Roman" w:hAnsi="Times New Roman"/>
          <w:color w:val="auto"/>
          <w:sz w:val="28"/>
          <w:szCs w:val="28"/>
          <w14:ligatures w14:val="none"/>
        </w:rPr>
        <w:t>. Экономика</w:t>
      </w:r>
      <w:r w:rsidR="006B66B7" w:rsidRPr="00B3423B">
        <w:rPr>
          <w:rFonts w:ascii="Times New Roman" w:hAnsi="Times New Roman"/>
          <w:color w:val="auto"/>
          <w:sz w:val="28"/>
          <w:szCs w:val="28"/>
          <w14:ligatures w14:val="none"/>
        </w:rPr>
        <w:t>, финансы, бухгалтерский учет и анализ.</w:t>
      </w:r>
    </w:p>
    <w:p w14:paraId="7A2EDDD3" w14:textId="77777777" w:rsidR="00553710" w:rsidRPr="00910FAC" w:rsidRDefault="00D87F01" w:rsidP="001F7B1F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3</w:t>
      </w:r>
      <w:r w:rsidR="00C41185" w:rsidRPr="00B3423B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. </w:t>
      </w:r>
      <w:r w:rsidR="00553710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В</w:t>
      </w:r>
      <w:r w:rsidR="00D43B1E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нешнеэкономическая деятельность</w:t>
      </w:r>
      <w:r w:rsidR="00910FAC" w:rsidRP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в условиях</w:t>
      </w:r>
      <w:r w:rsidR="00FA312D" w:rsidRP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  <w:r w:rsidR="00910FAC">
        <w:rPr>
          <w:rFonts w:ascii="Times New Roman" w:hAnsi="Times New Roman"/>
          <w:color w:val="auto"/>
          <w:sz w:val="28"/>
          <w:szCs w:val="28"/>
          <w14:ligatures w14:val="none"/>
        </w:rPr>
        <w:t>глобализации.</w:t>
      </w:r>
    </w:p>
    <w:p w14:paraId="7300ED2C" w14:textId="77777777" w:rsidR="00C41185" w:rsidRPr="00910FAC" w:rsidRDefault="00D87F01" w:rsidP="001F7B1F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4</w:t>
      </w:r>
      <w:r w:rsidR="00553710" w:rsidRP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. </w:t>
      </w:r>
      <w:r w:rsidR="00910FAC">
        <w:rPr>
          <w:rFonts w:ascii="Times New Roman" w:hAnsi="Times New Roman"/>
          <w:color w:val="auto"/>
          <w:sz w:val="28"/>
          <w:szCs w:val="28"/>
          <w14:ligatures w14:val="none"/>
        </w:rPr>
        <w:t>П</w:t>
      </w:r>
      <w:r w:rsidR="00FA312D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редпринимательств</w:t>
      </w:r>
      <w:r w:rsidR="00553710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о</w:t>
      </w:r>
      <w:r w:rsidR="00FA312D" w:rsidRP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в молодежной среде. </w:t>
      </w:r>
    </w:p>
    <w:p w14:paraId="0597A534" w14:textId="77777777" w:rsidR="00FA312D" w:rsidRPr="00D43B1E" w:rsidRDefault="00D87F01" w:rsidP="001F7B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5</w:t>
      </w:r>
      <w:r w:rsidR="00FA312D" w:rsidRPr="00FA312D">
        <w:rPr>
          <w:rFonts w:ascii="Times New Roman" w:hAnsi="Times New Roman"/>
          <w:color w:val="auto"/>
          <w:sz w:val="28"/>
          <w:szCs w:val="28"/>
          <w14:ligatures w14:val="none"/>
        </w:rPr>
        <w:t>.</w:t>
      </w:r>
      <w:r w:rsid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  <w:r w:rsidR="00910FAC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Т</w:t>
      </w:r>
      <w:r w:rsidR="00FA312D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ехник</w:t>
      </w:r>
      <w:r w:rsidR="00553710" w:rsidRPr="00910FAC">
        <w:rPr>
          <w:rFonts w:ascii="Times New Roman" w:hAnsi="Times New Roman"/>
          <w:color w:val="auto"/>
          <w:sz w:val="28"/>
          <w:szCs w:val="28"/>
          <w14:ligatures w14:val="none"/>
        </w:rPr>
        <w:t>а</w:t>
      </w:r>
      <w:r w:rsidR="00FA312D" w:rsidRP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и технологии пищевых производств</w:t>
      </w:r>
      <w:r w:rsidR="00FA312D" w:rsidRPr="00910FAC">
        <w:rPr>
          <w:rFonts w:ascii="Times New Roman" w:hAnsi="Times New Roman"/>
          <w:i/>
          <w:color w:val="auto"/>
          <w:sz w:val="28"/>
          <w:szCs w:val="28"/>
          <w14:ligatures w14:val="none"/>
        </w:rPr>
        <w:t xml:space="preserve">. </w:t>
      </w:r>
    </w:p>
    <w:p w14:paraId="25A964E1" w14:textId="77777777" w:rsidR="00C41185" w:rsidRPr="00D43B1E" w:rsidRDefault="00D87F01" w:rsidP="001F7B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6</w:t>
      </w:r>
      <w:r w:rsidR="00C41185" w:rsidRPr="00B3423B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. </w:t>
      </w:r>
      <w:r w:rsidR="00910FAC">
        <w:rPr>
          <w:rFonts w:ascii="Times New Roman" w:hAnsi="Times New Roman"/>
          <w:color w:val="auto"/>
          <w:sz w:val="28"/>
          <w:szCs w:val="28"/>
          <w14:ligatures w14:val="none"/>
        </w:rPr>
        <w:t>Системы управления и менеджмент.</w:t>
      </w:r>
    </w:p>
    <w:p w14:paraId="6E8FCCEC" w14:textId="77777777" w:rsidR="003D21C0" w:rsidRPr="00D43B1E" w:rsidRDefault="00D87F01" w:rsidP="001F7B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7</w:t>
      </w:r>
      <w:r w:rsidR="005B43C0">
        <w:rPr>
          <w:rFonts w:ascii="Times New Roman" w:hAnsi="Times New Roman"/>
          <w:color w:val="auto"/>
          <w:sz w:val="28"/>
          <w:szCs w:val="28"/>
          <w14:ligatures w14:val="none"/>
        </w:rPr>
        <w:t>. Экономическая безопасность</w:t>
      </w:r>
      <w:r w:rsidR="00910FA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: проблемы и пути решения. </w:t>
      </w:r>
      <w:r w:rsidR="00FA312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</w:p>
    <w:p w14:paraId="1DB57AFD" w14:textId="77777777" w:rsidR="00910FAC" w:rsidRDefault="00910FAC" w:rsidP="001F7B1F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</w:p>
    <w:p w14:paraId="7D91108E" w14:textId="066D6565" w:rsidR="00E848F8" w:rsidRPr="00D64875" w:rsidRDefault="00C41185" w:rsidP="00E84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B3423B">
        <w:rPr>
          <w:rFonts w:ascii="Times New Roman" w:hAnsi="Times New Roman"/>
          <w:bCs/>
          <w:sz w:val="28"/>
          <w:szCs w:val="28"/>
          <w14:ligatures w14:val="none"/>
        </w:rPr>
        <w:t xml:space="preserve">Для участия в конференции необходимо в срок </w:t>
      </w:r>
      <w:r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до </w:t>
      </w:r>
      <w:r w:rsidR="00CE77B7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20</w:t>
      </w:r>
      <w:r w:rsidR="00347376"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r w:rsidR="00025788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ноября</w:t>
      </w:r>
      <w:r w:rsidR="00EB1D46"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r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20</w:t>
      </w:r>
      <w:r w:rsidR="00353FC5"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2</w:t>
      </w:r>
      <w:r w:rsidR="00963E14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>3</w:t>
      </w:r>
      <w:r w:rsidRPr="00353FC5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 года</w:t>
      </w:r>
      <w:r w:rsidRPr="00353FC5">
        <w:rPr>
          <w:rFonts w:ascii="Times New Roman" w:hAnsi="Times New Roman"/>
          <w:color w:val="000000" w:themeColor="text1"/>
          <w:sz w:val="28"/>
          <w:szCs w:val="28"/>
          <w14:ligatures w14:val="none"/>
        </w:rPr>
        <w:t xml:space="preserve"> </w:t>
      </w:r>
      <w:r w:rsidRPr="00B3423B">
        <w:rPr>
          <w:rFonts w:ascii="Times New Roman" w:hAnsi="Times New Roman"/>
          <w:sz w:val="28"/>
          <w:szCs w:val="28"/>
          <w14:ligatures w14:val="none"/>
        </w:rPr>
        <w:t>представить в Оргкомитет</w:t>
      </w:r>
      <w:r w:rsidR="000C7F7A" w:rsidRPr="000C7F7A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0C7F7A">
        <w:rPr>
          <w:rFonts w:ascii="Times New Roman" w:hAnsi="Times New Roman"/>
          <w:sz w:val="28"/>
          <w:szCs w:val="28"/>
          <w14:ligatures w14:val="none"/>
        </w:rPr>
        <w:t>на секцию 1. Общественно-гуманитарные науки и</w:t>
      </w:r>
      <w:r w:rsidR="00E848F8">
        <w:rPr>
          <w:rFonts w:ascii="Times New Roman" w:hAnsi="Times New Roman"/>
          <w:sz w:val="28"/>
          <w:szCs w:val="28"/>
          <w14:ligatures w14:val="none"/>
        </w:rPr>
        <w:t xml:space="preserve"> секцию</w:t>
      </w:r>
      <w:r w:rsidR="000C7F7A">
        <w:rPr>
          <w:rFonts w:ascii="Times New Roman" w:hAnsi="Times New Roman"/>
          <w:sz w:val="28"/>
          <w:szCs w:val="28"/>
          <w14:ligatures w14:val="none"/>
        </w:rPr>
        <w:t xml:space="preserve"> 2. Экономика, финансы, бухгалтерский учет и ана</w:t>
      </w:r>
      <w:r w:rsidR="00E848F8">
        <w:rPr>
          <w:rFonts w:ascii="Times New Roman" w:hAnsi="Times New Roman"/>
          <w:sz w:val="28"/>
          <w:szCs w:val="28"/>
          <w14:ligatures w14:val="none"/>
        </w:rPr>
        <w:t xml:space="preserve">лиз на электронную почту: </w:t>
      </w:r>
      <w:proofErr w:type="spellStart"/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smolreu</w:t>
      </w:r>
      <w:proofErr w:type="spellEnd"/>
      <w:r w:rsidR="00615BE5" w:rsidRPr="00615BE5">
        <w:rPr>
          <w:rFonts w:ascii="Times New Roman" w:hAnsi="Times New Roman"/>
          <w:b/>
          <w:bCs/>
          <w:sz w:val="28"/>
          <w:szCs w:val="28"/>
          <w14:ligatures w14:val="none"/>
        </w:rPr>
        <w:t>1@</w:t>
      </w:r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rambler</w:t>
      </w:r>
      <w:r w:rsidR="00615BE5" w:rsidRPr="00615BE5">
        <w:rPr>
          <w:rFonts w:ascii="Times New Roman" w:hAnsi="Times New Roman"/>
          <w:b/>
          <w:bCs/>
          <w:sz w:val="28"/>
          <w:szCs w:val="28"/>
          <w14:ligatures w14:val="none"/>
        </w:rPr>
        <w:t>.</w:t>
      </w:r>
      <w:proofErr w:type="spellStart"/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ru</w:t>
      </w:r>
      <w:proofErr w:type="spellEnd"/>
    </w:p>
    <w:p w14:paraId="7750EB48" w14:textId="195428C4" w:rsidR="00E848F8" w:rsidRDefault="00E848F8" w:rsidP="00E848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На </w:t>
      </w:r>
      <w:r w:rsidR="000C7F7A">
        <w:rPr>
          <w:rFonts w:ascii="Times New Roman" w:hAnsi="Times New Roman"/>
          <w:sz w:val="28"/>
          <w:szCs w:val="28"/>
          <w14:ligatures w14:val="none"/>
        </w:rPr>
        <w:t>секцию 3. Внешнеэкономическая деятельность в условиях глобализации и</w:t>
      </w:r>
      <w:r>
        <w:rPr>
          <w:rFonts w:ascii="Times New Roman" w:hAnsi="Times New Roman"/>
          <w:sz w:val="28"/>
          <w:szCs w:val="28"/>
          <w14:ligatures w14:val="none"/>
        </w:rPr>
        <w:t xml:space="preserve"> секцию</w:t>
      </w:r>
      <w:r w:rsidR="000C7F7A">
        <w:rPr>
          <w:rFonts w:ascii="Times New Roman" w:hAnsi="Times New Roman"/>
          <w:sz w:val="28"/>
          <w:szCs w:val="28"/>
          <w14:ligatures w14:val="none"/>
        </w:rPr>
        <w:t xml:space="preserve"> 4. Пред</w:t>
      </w:r>
      <w:r>
        <w:rPr>
          <w:rFonts w:ascii="Times New Roman" w:hAnsi="Times New Roman"/>
          <w:sz w:val="28"/>
          <w:szCs w:val="28"/>
          <w14:ligatures w14:val="none"/>
        </w:rPr>
        <w:t>принимательство в молодежной среде</w:t>
      </w:r>
      <w:r w:rsidR="00D64875" w:rsidRPr="00D64875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64875">
        <w:rPr>
          <w:rFonts w:ascii="Times New Roman" w:hAnsi="Times New Roman"/>
          <w:sz w:val="28"/>
          <w:szCs w:val="28"/>
          <w14:ligatures w14:val="none"/>
        </w:rPr>
        <w:t xml:space="preserve">отправлять </w:t>
      </w:r>
      <w:r>
        <w:rPr>
          <w:rFonts w:ascii="Times New Roman" w:hAnsi="Times New Roman"/>
          <w:sz w:val="28"/>
          <w:szCs w:val="28"/>
          <w14:ligatures w14:val="none"/>
        </w:rPr>
        <w:t xml:space="preserve">на электронную почту: </w:t>
      </w:r>
      <w:proofErr w:type="spellStart"/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smolreu</w:t>
      </w:r>
      <w:proofErr w:type="spellEnd"/>
      <w:r w:rsidR="00615BE5" w:rsidRPr="00615BE5">
        <w:rPr>
          <w:rFonts w:ascii="Times New Roman" w:hAnsi="Times New Roman"/>
          <w:b/>
          <w:bCs/>
          <w:sz w:val="28"/>
          <w:szCs w:val="28"/>
          <w14:ligatures w14:val="none"/>
        </w:rPr>
        <w:t>2@</w:t>
      </w:r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rambler</w:t>
      </w:r>
      <w:r w:rsidR="00615BE5" w:rsidRPr="00615BE5">
        <w:rPr>
          <w:rFonts w:ascii="Times New Roman" w:hAnsi="Times New Roman"/>
          <w:b/>
          <w:bCs/>
          <w:sz w:val="28"/>
          <w:szCs w:val="28"/>
          <w14:ligatures w14:val="none"/>
        </w:rPr>
        <w:t>.</w:t>
      </w:r>
      <w:proofErr w:type="spellStart"/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ru</w:t>
      </w:r>
      <w:proofErr w:type="spellEnd"/>
    </w:p>
    <w:p w14:paraId="563BFC1F" w14:textId="0C1B9543" w:rsidR="00C41185" w:rsidRPr="00B3423B" w:rsidRDefault="00E848F8" w:rsidP="007D64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На секцию 5. Техника и технологии пищевых производств, секцию 6. Системы управления и менеджмент и секцию 7. Экономическая безопасность: проблемы и пути решения </w:t>
      </w:r>
      <w:r w:rsidR="00D64875" w:rsidRPr="00D64875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64875">
        <w:rPr>
          <w:rFonts w:ascii="Times New Roman" w:hAnsi="Times New Roman"/>
          <w:sz w:val="28"/>
          <w:szCs w:val="28"/>
          <w14:ligatures w14:val="none"/>
        </w:rPr>
        <w:t>отправлять на электронную почту:</w:t>
      </w:r>
      <w:r w:rsidR="0001233A"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spellStart"/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smolreu</w:t>
      </w:r>
      <w:proofErr w:type="spellEnd"/>
      <w:r w:rsidR="00615BE5" w:rsidRPr="00615BE5">
        <w:rPr>
          <w:rFonts w:ascii="Times New Roman" w:hAnsi="Times New Roman"/>
          <w:b/>
          <w:bCs/>
          <w:sz w:val="28"/>
          <w:szCs w:val="28"/>
          <w14:ligatures w14:val="none"/>
        </w:rPr>
        <w:t>3@</w:t>
      </w:r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rambler</w:t>
      </w:r>
      <w:r w:rsidR="00615BE5" w:rsidRPr="00615BE5">
        <w:rPr>
          <w:rFonts w:ascii="Times New Roman" w:hAnsi="Times New Roman"/>
          <w:b/>
          <w:bCs/>
          <w:sz w:val="28"/>
          <w:szCs w:val="28"/>
          <w14:ligatures w14:val="none"/>
        </w:rPr>
        <w:t>.</w:t>
      </w:r>
      <w:proofErr w:type="spellStart"/>
      <w:r w:rsidR="00615BE5" w:rsidRPr="00615BE5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ru</w:t>
      </w:r>
      <w:proofErr w:type="spellEnd"/>
      <w:r w:rsidR="003A1392" w:rsidRPr="00B3423B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="00C41185" w:rsidRPr="00B3423B">
        <w:rPr>
          <w:rFonts w:ascii="Times New Roman" w:hAnsi="Times New Roman"/>
          <w:bCs/>
          <w:sz w:val="28"/>
          <w:szCs w:val="28"/>
          <w14:ligatures w14:val="none"/>
        </w:rPr>
        <w:t>заполненную по прилагаемой форме заявку и те</w:t>
      </w:r>
      <w:proofErr w:type="gramStart"/>
      <w:r w:rsidR="00C41185" w:rsidRPr="00B3423B">
        <w:rPr>
          <w:rFonts w:ascii="Times New Roman" w:hAnsi="Times New Roman"/>
          <w:bCs/>
          <w:sz w:val="28"/>
          <w:szCs w:val="28"/>
          <w14:ligatures w14:val="none"/>
        </w:rPr>
        <w:t>кст ст</w:t>
      </w:r>
      <w:proofErr w:type="gramEnd"/>
      <w:r w:rsidR="00C41185" w:rsidRPr="00B3423B">
        <w:rPr>
          <w:rFonts w:ascii="Times New Roman" w:hAnsi="Times New Roman"/>
          <w:bCs/>
          <w:sz w:val="28"/>
          <w:szCs w:val="28"/>
          <w14:ligatures w14:val="none"/>
        </w:rPr>
        <w:t>атьи.</w:t>
      </w:r>
    </w:p>
    <w:p w14:paraId="564424A6" w14:textId="77777777" w:rsidR="00C41185" w:rsidRDefault="00C41185" w:rsidP="001F7B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B3423B">
        <w:rPr>
          <w:rFonts w:ascii="Times New Roman" w:hAnsi="Times New Roman"/>
          <w:bCs/>
          <w:sz w:val="28"/>
          <w:szCs w:val="28"/>
          <w14:ligatures w14:val="none"/>
        </w:rPr>
        <w:t xml:space="preserve">Статьи, не соответствующие тематике конференции, требованиям к </w:t>
      </w:r>
      <w:r w:rsidRPr="00B3423B">
        <w:rPr>
          <w:rFonts w:ascii="Times New Roman" w:hAnsi="Times New Roman"/>
          <w:bCs/>
          <w:sz w:val="28"/>
          <w:szCs w:val="28"/>
          <w14:ligatures w14:val="none"/>
        </w:rPr>
        <w:lastRenderedPageBreak/>
        <w:t xml:space="preserve">оформлению, а также представленные после указанного срока, не принимаются. </w:t>
      </w:r>
    </w:p>
    <w:p w14:paraId="0F3EEA05" w14:textId="77777777" w:rsidR="00F343F1" w:rsidRDefault="00F343F1" w:rsidP="00F343F1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  <w14:ligatures w14:val="none"/>
        </w:rPr>
        <w:t xml:space="preserve">Планируется издание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электронного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сборника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трудов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с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последующим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его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включением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в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AD0B5A">
        <w:rPr>
          <w:rFonts w:ascii="Times New Roman" w:hAnsi="Times New Roman"/>
          <w:b/>
          <w:bCs/>
          <w:sz w:val="28"/>
          <w:szCs w:val="28"/>
          <w14:ligatures w14:val="none"/>
        </w:rPr>
        <w:t>РИНЦ,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также м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атериалы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конференции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будут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опубликованы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в сети интернет (на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сайте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Смоленского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филиала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РЭУ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им.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Г.В.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802C4C">
        <w:rPr>
          <w:rFonts w:ascii="Times New Roman" w:hAnsi="Times New Roman"/>
          <w:bCs/>
          <w:sz w:val="28"/>
          <w:szCs w:val="28"/>
          <w14:ligatures w14:val="none"/>
        </w:rPr>
        <w:t>Плеханова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 по адресу:</w:t>
      </w:r>
      <w:r>
        <w:t xml:space="preserve"> </w:t>
      </w:r>
    </w:p>
    <w:p w14:paraId="7BA48300" w14:textId="77777777" w:rsidR="00F343F1" w:rsidRDefault="00AE078A" w:rsidP="00F343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hyperlink r:id="rId10" w:history="1">
        <w:r w:rsidR="00F343F1" w:rsidRPr="00D64CAD">
          <w:rPr>
            <w:rStyle w:val="a6"/>
            <w:rFonts w:ascii="Times New Roman" w:hAnsi="Times New Roman"/>
            <w:bCs/>
            <w:sz w:val="28"/>
            <w:szCs w:val="28"/>
            <w14:ligatures w14:val="none"/>
          </w:rPr>
          <w:t>https://www.rea.ru/ru/org/branches/smolensk/Pages/sciens/conference.aspx</w:t>
        </w:r>
      </w:hyperlink>
      <w:r w:rsidR="00F343F1">
        <w:rPr>
          <w:rFonts w:ascii="Times New Roman" w:hAnsi="Times New Roman"/>
          <w:bCs/>
          <w:sz w:val="28"/>
          <w:szCs w:val="28"/>
          <w14:ligatures w14:val="none"/>
        </w:rPr>
        <w:t>)</w:t>
      </w:r>
    </w:p>
    <w:p w14:paraId="71429840" w14:textId="77777777" w:rsidR="00F343F1" w:rsidRDefault="00F343F1" w:rsidP="00F343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Организационный взнос за </w:t>
      </w:r>
      <w:r w:rsidRPr="00E30A91">
        <w:rPr>
          <w:rFonts w:ascii="Times New Roman" w:hAnsi="Times New Roman"/>
          <w:bCs/>
          <w:color w:val="auto"/>
          <w:sz w:val="28"/>
          <w:szCs w:val="28"/>
          <w14:ligatures w14:val="none"/>
        </w:rPr>
        <w:t>публикаци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ю составляет 400 руб.</w:t>
      </w:r>
    </w:p>
    <w:p w14:paraId="22D7B5D4" w14:textId="77777777" w:rsidR="00F343F1" w:rsidRDefault="00F343F1" w:rsidP="00F343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Для авторов из стран ближнего и дальнего зарубежья публикации бесплатные.</w:t>
      </w:r>
    </w:p>
    <w:p w14:paraId="4867531E" w14:textId="77777777" w:rsidR="00F343F1" w:rsidRDefault="00F343F1" w:rsidP="00F343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Организационный взнос также не взимается при наличии двух ссылок на научные публикации профессорско-преподавательского состава Смоленского филиала РЭУ им. Г.В. Плеханова.</w:t>
      </w:r>
    </w:p>
    <w:p w14:paraId="3EEC7C37" w14:textId="77777777" w:rsidR="00F343F1" w:rsidRPr="00D8132E" w:rsidRDefault="00F343F1" w:rsidP="00F343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Ссылки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на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научные публикации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профессорско-преподавательского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состава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Смоленского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филиала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РЭУ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им.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Г.В.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D8132E">
        <w:rPr>
          <w:rFonts w:ascii="Times New Roman" w:hAnsi="Times New Roman"/>
          <w:bCs/>
          <w:color w:val="auto"/>
          <w:sz w:val="28"/>
          <w:szCs w:val="28"/>
          <w14:ligatures w14:val="none"/>
        </w:rPr>
        <w:t>Плеханова:</w:t>
      </w:r>
    </w:p>
    <w:p w14:paraId="11662D6A" w14:textId="77777777" w:rsidR="00F343F1" w:rsidRPr="00EE7436" w:rsidRDefault="00F343F1" w:rsidP="00F343F1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C82F45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F45">
        <w:rPr>
          <w:rFonts w:ascii="Times New Roman" w:hAnsi="Times New Roman"/>
          <w:sz w:val="28"/>
          <w:szCs w:val="28"/>
        </w:rPr>
        <w:t>(</w:t>
      </w:r>
      <w:hyperlink r:id="rId11" w:history="1">
        <w:r w:rsidRPr="00C82F45">
          <w:rPr>
            <w:rStyle w:val="a6"/>
            <w:rFonts w:ascii="Times New Roman" w:hAnsi="Times New Roman"/>
            <w:sz w:val="28"/>
            <w:szCs w:val="28"/>
          </w:rPr>
          <w:t>https://www.rea.ru/ru/org/branches/smolensk/Pages/sciens/conference.aspx</w:t>
        </w:r>
      </w:hyperlink>
      <w:r w:rsidRPr="00C82F4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F45">
        <w:rPr>
          <w:rFonts w:ascii="Times New Roman" w:hAnsi="Times New Roman"/>
          <w:sz w:val="28"/>
          <w:szCs w:val="28"/>
        </w:rPr>
        <w:t>Монографии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F45">
        <w:rPr>
          <w:rFonts w:ascii="Times New Roman" w:hAnsi="Times New Roman"/>
          <w:sz w:val="28"/>
          <w:szCs w:val="28"/>
        </w:rPr>
        <w:t>(</w:t>
      </w:r>
      <w:hyperlink r:id="rId12" w:history="1">
        <w:r w:rsidRPr="00C82F45">
          <w:rPr>
            <w:rStyle w:val="a6"/>
            <w:rFonts w:ascii="Times New Roman" w:hAnsi="Times New Roman"/>
            <w:sz w:val="28"/>
            <w:szCs w:val="28"/>
          </w:rPr>
          <w:t>https://www.rea.ru/ru/org/branches/smolensk/Pages/sciens/monograf.aspx</w:t>
        </w:r>
      </w:hyperlink>
      <w:r w:rsidRPr="00C82F45">
        <w:rPr>
          <w:rFonts w:ascii="Times New Roman" w:hAnsi="Times New Roman"/>
          <w:sz w:val="28"/>
          <w:szCs w:val="28"/>
        </w:rPr>
        <w:t>).</w:t>
      </w:r>
    </w:p>
    <w:p w14:paraId="17E8F069" w14:textId="10A004AF" w:rsidR="001C5C4C" w:rsidRDefault="003465C1" w:rsidP="00EA45DB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ab/>
      </w:r>
      <w:r w:rsidR="001C5C4C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Автор может опубликовать не более двух статей (в т.ч. в соавторстве).  Количество авторов в одной статье – не более </w:t>
      </w:r>
      <w:r w:rsidR="00B7764B">
        <w:rPr>
          <w:rFonts w:ascii="Times New Roman" w:hAnsi="Times New Roman"/>
          <w:bCs/>
          <w:color w:val="auto"/>
          <w:sz w:val="28"/>
          <w:szCs w:val="28"/>
          <w14:ligatures w14:val="none"/>
        </w:rPr>
        <w:t>двух</w:t>
      </w:r>
      <w:r w:rsidR="001C5C4C">
        <w:rPr>
          <w:rFonts w:ascii="Times New Roman" w:hAnsi="Times New Roman"/>
          <w:bCs/>
          <w:color w:val="auto"/>
          <w:sz w:val="28"/>
          <w:szCs w:val="28"/>
          <w14:ligatures w14:val="none"/>
        </w:rPr>
        <w:t>.</w:t>
      </w:r>
    </w:p>
    <w:p w14:paraId="5E5BA8C3" w14:textId="77777777" w:rsidR="00EA45DB" w:rsidRDefault="00EA45DB" w:rsidP="00EA45DB">
      <w:pPr>
        <w:spacing w:after="0" w:line="240" w:lineRule="auto"/>
        <w:ind w:firstLine="720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14:paraId="7D6618A7" w14:textId="77777777" w:rsidR="00EA45DB" w:rsidRDefault="00EA45DB" w:rsidP="00EA45DB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6E7020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Форма</w:t>
      </w:r>
      <w:r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 xml:space="preserve"> проведения конференции</w:t>
      </w:r>
      <w:r w:rsidRPr="006E7020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:</w:t>
      </w:r>
      <w:r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6E7020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очн</w:t>
      </w:r>
      <w:r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ая; дистанционная; </w:t>
      </w:r>
      <w:r w:rsidRPr="006E7020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заочн</w:t>
      </w:r>
      <w:r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ая</w:t>
      </w:r>
      <w:r w:rsidRPr="006E7020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.</w:t>
      </w:r>
    </w:p>
    <w:p w14:paraId="50CCBA60" w14:textId="77777777" w:rsidR="001C5C4C" w:rsidRDefault="003465C1" w:rsidP="00EA45DB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ab/>
      </w:r>
      <w:r w:rsidR="001C5C4C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Ссылка на участие в конференции будет направлена дополнительно.</w:t>
      </w:r>
    </w:p>
    <w:p w14:paraId="5916CA84" w14:textId="77777777" w:rsidR="001C5C4C" w:rsidRPr="001C5C4C" w:rsidRDefault="001C5C4C" w:rsidP="00EA45DB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</w:p>
    <w:p w14:paraId="5A641B65" w14:textId="77777777" w:rsidR="00C41185" w:rsidRPr="00B3423B" w:rsidRDefault="00C41185" w:rsidP="001F7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B3423B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Контрольные даты</w:t>
      </w:r>
    </w:p>
    <w:p w14:paraId="4D7BCBAE" w14:textId="57BF5473" w:rsidR="00C41185" w:rsidRPr="00B3423B" w:rsidRDefault="00C41185" w:rsidP="001F7B1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B3423B">
        <w:rPr>
          <w:rFonts w:ascii="Times New Roman" w:hAnsi="Times New Roman"/>
          <w:bCs/>
          <w:sz w:val="28"/>
          <w:szCs w:val="28"/>
          <w14:ligatures w14:val="none"/>
        </w:rPr>
        <w:t xml:space="preserve">Начало приема заявок и материалов </w:t>
      </w:r>
      <w:r w:rsidR="0001233A">
        <w:rPr>
          <w:rFonts w:ascii="Times New Roman" w:hAnsi="Times New Roman"/>
          <w:bCs/>
          <w:sz w:val="28"/>
          <w:szCs w:val="28"/>
          <w14:ligatures w14:val="none"/>
        </w:rPr>
        <w:t xml:space="preserve">                                  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B7764B">
        <w:rPr>
          <w:rFonts w:ascii="Times New Roman" w:hAnsi="Times New Roman"/>
          <w:b/>
          <w:bCs/>
          <w:sz w:val="28"/>
          <w:szCs w:val="28"/>
          <w14:ligatures w14:val="none"/>
        </w:rPr>
        <w:t>23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025788">
        <w:rPr>
          <w:rFonts w:ascii="Times New Roman" w:hAnsi="Times New Roman"/>
          <w:b/>
          <w:bCs/>
          <w:sz w:val="28"/>
          <w:szCs w:val="28"/>
          <w14:ligatures w14:val="none"/>
        </w:rPr>
        <w:t>октября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01233A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>0</w:t>
      </w:r>
      <w:r w:rsidR="00D87F01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  <w:r w:rsidR="006A64FA">
        <w:rPr>
          <w:rFonts w:ascii="Times New Roman" w:hAnsi="Times New Roman"/>
          <w:b/>
          <w:bCs/>
          <w:sz w:val="28"/>
          <w:szCs w:val="28"/>
          <w14:ligatures w14:val="none"/>
        </w:rPr>
        <w:t>3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г.</w:t>
      </w:r>
    </w:p>
    <w:p w14:paraId="2141B1D2" w14:textId="425B26CE" w:rsidR="00C41185" w:rsidRPr="00B3423B" w:rsidRDefault="00C41185" w:rsidP="001F7B1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B3423B">
        <w:rPr>
          <w:rFonts w:ascii="Times New Roman" w:hAnsi="Times New Roman"/>
          <w:bCs/>
          <w:sz w:val="28"/>
          <w:szCs w:val="28"/>
          <w14:ligatures w14:val="none"/>
        </w:rPr>
        <w:t xml:space="preserve">Конец приема заявок и материалов </w:t>
      </w:r>
      <w:r w:rsidR="005C427F" w:rsidRPr="00B3423B">
        <w:rPr>
          <w:rFonts w:ascii="Times New Roman" w:hAnsi="Times New Roman"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Cs/>
          <w:sz w:val="28"/>
          <w:szCs w:val="28"/>
          <w14:ligatures w14:val="none"/>
        </w:rPr>
        <w:tab/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AF45DB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      </w:t>
      </w:r>
      <w:r w:rsidR="00BF7B78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B7764B">
        <w:rPr>
          <w:rFonts w:ascii="Times New Roman" w:hAnsi="Times New Roman"/>
          <w:b/>
          <w:bCs/>
          <w:sz w:val="28"/>
          <w:szCs w:val="28"/>
          <w14:ligatures w14:val="none"/>
        </w:rPr>
        <w:t>20</w:t>
      </w:r>
      <w:r w:rsidR="00353FC5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025788">
        <w:rPr>
          <w:rFonts w:ascii="Times New Roman" w:hAnsi="Times New Roman"/>
          <w:b/>
          <w:bCs/>
          <w:sz w:val="28"/>
          <w:szCs w:val="28"/>
          <w14:ligatures w14:val="none"/>
        </w:rPr>
        <w:t>ноября</w:t>
      </w:r>
      <w:r w:rsidR="00D87F01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353FC5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>20</w:t>
      </w:r>
      <w:r w:rsidR="00353FC5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  <w:r w:rsidR="006A64FA">
        <w:rPr>
          <w:rFonts w:ascii="Times New Roman" w:hAnsi="Times New Roman"/>
          <w:b/>
          <w:bCs/>
          <w:sz w:val="28"/>
          <w:szCs w:val="28"/>
          <w14:ligatures w14:val="none"/>
        </w:rPr>
        <w:t>3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>г</w:t>
      </w:r>
      <w:r w:rsidR="003B0EF4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>.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  <w:t xml:space="preserve">      </w:t>
      </w:r>
      <w:r w:rsidR="00025788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</w:t>
      </w:r>
      <w:r w:rsidR="005C427F"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5C427F" w:rsidRPr="00B3423B">
        <w:rPr>
          <w:rFonts w:ascii="Times New Roman" w:hAnsi="Times New Roman"/>
          <w:bCs/>
          <w:sz w:val="28"/>
          <w:szCs w:val="28"/>
          <w14:ligatures w14:val="none"/>
        </w:rPr>
        <w:t>(до 23:59:59)</w:t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</w:p>
    <w:p w14:paraId="704F966F" w14:textId="77777777" w:rsidR="00C41185" w:rsidRPr="00B3423B" w:rsidRDefault="00C41185" w:rsidP="001F7B1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14:ligatures w14:val="none"/>
        </w:rPr>
      </w:pPr>
      <w:r w:rsidRPr="00B3423B">
        <w:rPr>
          <w:rFonts w:ascii="Times New Roman" w:hAnsi="Times New Roman"/>
          <w:b/>
          <w:bCs/>
          <w:iCs/>
          <w:sz w:val="28"/>
          <w:szCs w:val="28"/>
          <w14:ligatures w14:val="none"/>
        </w:rPr>
        <w:t>Заявка на участие в конференции</w:t>
      </w:r>
    </w:p>
    <w:p w14:paraId="384B15AA" w14:textId="77777777" w:rsidR="00C41185" w:rsidRPr="00B3423B" w:rsidRDefault="00C41185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B3423B">
        <w:rPr>
          <w:rFonts w:ascii="Times New Roman" w:hAnsi="Times New Roman"/>
          <w:sz w:val="28"/>
          <w:szCs w:val="28"/>
          <w14:ligatures w14:val="none"/>
        </w:rPr>
        <w:t xml:space="preserve">ФИО автора, соавторов (полностью)__________________________________ </w:t>
      </w:r>
    </w:p>
    <w:p w14:paraId="338ADF9E" w14:textId="77777777" w:rsidR="00EA45DB" w:rsidRDefault="00EA45DB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ФИО,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уч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.с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>тепень</w:t>
      </w:r>
      <w:proofErr w:type="spellEnd"/>
      <w:r>
        <w:rPr>
          <w:rFonts w:ascii="Times New Roman" w:hAnsi="Times New Roman"/>
          <w:sz w:val="28"/>
          <w:szCs w:val="28"/>
          <w14:ligatures w14:val="none"/>
        </w:rPr>
        <w:t>, звание, должность научного руководителя_____________</w:t>
      </w:r>
    </w:p>
    <w:p w14:paraId="71B18776" w14:textId="77777777" w:rsidR="00C41185" w:rsidRPr="00B3423B" w:rsidRDefault="00C41185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B3423B">
        <w:rPr>
          <w:rFonts w:ascii="Times New Roman" w:hAnsi="Times New Roman"/>
          <w:sz w:val="28"/>
          <w:szCs w:val="28"/>
          <w14:ligatures w14:val="none"/>
        </w:rPr>
        <w:t>Курс, специальность/направление____________________________________</w:t>
      </w:r>
    </w:p>
    <w:p w14:paraId="42A6BC9E" w14:textId="77777777" w:rsidR="00C41185" w:rsidRPr="0088136E" w:rsidRDefault="00C41185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B3423B">
        <w:rPr>
          <w:rFonts w:ascii="Times New Roman" w:hAnsi="Times New Roman"/>
          <w:sz w:val="28"/>
          <w:szCs w:val="28"/>
          <w14:ligatures w14:val="none"/>
        </w:rPr>
        <w:t>Название статьи ___________________________________________________</w:t>
      </w:r>
    </w:p>
    <w:p w14:paraId="119ED1E4" w14:textId="77777777" w:rsidR="00B27563" w:rsidRDefault="00B27563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Направление конференции_________________________________________</w:t>
      </w:r>
    </w:p>
    <w:p w14:paraId="14E6DF2A" w14:textId="77777777" w:rsidR="001C5C4C" w:rsidRPr="00B27563" w:rsidRDefault="001C5C4C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Форма участия (очная, дистанционная, заочная)_______________________</w:t>
      </w:r>
    </w:p>
    <w:p w14:paraId="780BFEBC" w14:textId="77777777" w:rsidR="00C41185" w:rsidRPr="00B3423B" w:rsidRDefault="00C41185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B3423B">
        <w:rPr>
          <w:rFonts w:ascii="Times New Roman" w:hAnsi="Times New Roman"/>
          <w:sz w:val="28"/>
          <w:szCs w:val="28"/>
          <w14:ligatures w14:val="none"/>
        </w:rPr>
        <w:t xml:space="preserve">Телефон _______________ </w:t>
      </w:r>
      <w:r w:rsidRPr="00B3423B">
        <w:rPr>
          <w:rFonts w:ascii="Times New Roman" w:hAnsi="Times New Roman"/>
          <w:sz w:val="28"/>
          <w:szCs w:val="28"/>
          <w:lang w:val="en-US"/>
          <w14:ligatures w14:val="none"/>
        </w:rPr>
        <w:t>E</w:t>
      </w:r>
      <w:r w:rsidRPr="00B3423B">
        <w:rPr>
          <w:rFonts w:ascii="Times New Roman" w:hAnsi="Times New Roman"/>
          <w:sz w:val="28"/>
          <w:szCs w:val="28"/>
          <w14:ligatures w14:val="none"/>
        </w:rPr>
        <w:t>-</w:t>
      </w:r>
      <w:r w:rsidRPr="00B3423B">
        <w:rPr>
          <w:rFonts w:ascii="Times New Roman" w:hAnsi="Times New Roman"/>
          <w:sz w:val="28"/>
          <w:szCs w:val="28"/>
          <w:lang w:val="en-US"/>
          <w14:ligatures w14:val="none"/>
        </w:rPr>
        <w:t>mail</w:t>
      </w:r>
      <w:r w:rsidRPr="00B3423B">
        <w:rPr>
          <w:rFonts w:ascii="Times New Roman" w:hAnsi="Times New Roman"/>
          <w:sz w:val="28"/>
          <w:szCs w:val="28"/>
          <w14:ligatures w14:val="none"/>
        </w:rPr>
        <w:t xml:space="preserve"> _____________________________________</w:t>
      </w:r>
    </w:p>
    <w:p w14:paraId="7F386023" w14:textId="77777777" w:rsidR="00C41185" w:rsidRPr="00B3423B" w:rsidRDefault="00C41185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B3423B">
        <w:rPr>
          <w:rFonts w:ascii="Times New Roman" w:hAnsi="Times New Roman"/>
          <w:sz w:val="28"/>
          <w:szCs w:val="28"/>
          <w14:ligatures w14:val="none"/>
        </w:rPr>
        <w:t>Даю свое согласие для публикации своих персональных данных (да/нет)________________</w:t>
      </w:r>
    </w:p>
    <w:p w14:paraId="7D697E8A" w14:textId="53285EFB" w:rsidR="009D6977" w:rsidRPr="00B7764B" w:rsidRDefault="00483C6A" w:rsidP="00483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br w:type="page"/>
      </w:r>
    </w:p>
    <w:p w14:paraId="49D15BFA" w14:textId="77777777" w:rsidR="00C41185" w:rsidRPr="00B3423B" w:rsidRDefault="00C41185" w:rsidP="001F7B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B3423B">
        <w:rPr>
          <w:rFonts w:ascii="Times New Roman" w:hAnsi="Times New Roman"/>
          <w:b/>
          <w:bCs/>
          <w:sz w:val="28"/>
          <w:szCs w:val="28"/>
          <w14:ligatures w14:val="none"/>
        </w:rPr>
        <w:lastRenderedPageBreak/>
        <w:t>Требования к оформлению научных статей</w:t>
      </w:r>
    </w:p>
    <w:p w14:paraId="7FC26A12" w14:textId="77777777" w:rsidR="00C41185" w:rsidRPr="00B3423B" w:rsidRDefault="00C41185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B3423B">
        <w:rPr>
          <w:rFonts w:ascii="Times New Roman" w:hAnsi="Times New Roman"/>
          <w:sz w:val="28"/>
          <w:szCs w:val="28"/>
          <w14:ligatures w14:val="none"/>
        </w:rPr>
        <w:tab/>
        <w:t>Оргкомитет конференции принимает материалы, оформленные в соответствии со следующими требованиями:</w:t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378"/>
      </w:tblGrid>
      <w:tr w:rsidR="00C41185" w14:paraId="3E728DF5" w14:textId="77777777" w:rsidTr="00D57B5D">
        <w:trPr>
          <w:trHeight w:val="277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6C3617" w14:textId="77777777" w:rsidR="00C41185" w:rsidRDefault="00C41185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Объем статьи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63EC72" w14:textId="77777777" w:rsidR="00C41185" w:rsidRDefault="00C41185" w:rsidP="0002578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r w:rsidR="00002DA0">
              <w:rPr>
                <w:rFonts w:ascii="Times New Roman" w:hAnsi="Times New Roman"/>
                <w:sz w:val="24"/>
                <w:szCs w:val="24"/>
                <w14:ligatures w14:val="non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т </w:t>
            </w:r>
            <w:r w:rsidR="00025788">
              <w:rPr>
                <w:rFonts w:ascii="Times New Roman" w:hAnsi="Times New Roman"/>
                <w:sz w:val="24"/>
                <w:szCs w:val="24"/>
                <w14:ligatures w14:val="non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до </w:t>
            </w:r>
            <w:r w:rsidR="00A5436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страниц</w:t>
            </w:r>
            <w:r w:rsidR="004D0295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r w:rsidR="00A54369" w:rsidRPr="00A54369">
              <w:rPr>
                <w:rFonts w:ascii="Times New Roman" w:hAnsi="Times New Roman"/>
                <w:sz w:val="24"/>
                <w:szCs w:val="24"/>
                <w14:ligatures w14:val="none"/>
              </w:rPr>
              <w:t>(включая таблицы, рисунки и список литературы)</w:t>
            </w:r>
          </w:p>
        </w:tc>
      </w:tr>
      <w:tr w:rsidR="00C41185" w:rsidRPr="00A54369" w14:paraId="4D39DC96" w14:textId="77777777" w:rsidTr="00D57B5D">
        <w:trPr>
          <w:trHeight w:val="283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BCC0DA" w14:textId="77777777" w:rsidR="00C41185" w:rsidRDefault="00C41185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Поля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3F44A9" w14:textId="77777777" w:rsidR="00C41185" w:rsidRPr="00A54369" w:rsidRDefault="00A54369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A54369">
              <w:rPr>
                <w:rFonts w:ascii="Times New Roman" w:hAnsi="Times New Roman"/>
                <w:sz w:val="24"/>
                <w:szCs w:val="24"/>
              </w:rPr>
              <w:t>все поля по 2 см</w:t>
            </w:r>
            <w:r w:rsidR="004D0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185" w:rsidRPr="00AE078A" w14:paraId="383E1534" w14:textId="77777777" w:rsidTr="00D57B5D">
        <w:trPr>
          <w:trHeight w:val="276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D0547D" w14:textId="77777777" w:rsidR="00C41185" w:rsidRDefault="00C41185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Шрифт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460BC3" w14:textId="4D0BF9F7" w:rsidR="00C41185" w:rsidRPr="00963E14" w:rsidRDefault="00A54369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  <w14:ligatures w14:val="none"/>
              </w:rPr>
            </w:pPr>
            <w:r w:rsidRPr="00A54369">
              <w:rPr>
                <w:rFonts w:ascii="Times New Roman" w:hAnsi="Times New Roman"/>
                <w:sz w:val="24"/>
                <w:szCs w:val="24"/>
              </w:rPr>
              <w:t>шрифт</w:t>
            </w:r>
            <w:r w:rsidRPr="00963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3E14">
              <w:rPr>
                <w:rFonts w:ascii="Times New Roman" w:hAnsi="Times New Roman"/>
                <w:sz w:val="24"/>
                <w:szCs w:val="24"/>
                <w:lang w:val="en-US"/>
              </w:rPr>
              <w:t>Times New Roman</w:t>
            </w:r>
            <w:r w:rsidRPr="00963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A5436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</w:tr>
      <w:tr w:rsidR="00C41185" w14:paraId="42A03D87" w14:textId="77777777" w:rsidTr="00D57B5D">
        <w:trPr>
          <w:trHeight w:val="267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C02BCE" w14:textId="77777777" w:rsidR="00C41185" w:rsidRDefault="00880986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М</w:t>
            </w:r>
            <w:r w:rsidR="00C41185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ежстрочный интервал 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5D555B" w14:textId="659C905C" w:rsidR="00C41185" w:rsidRDefault="00A54369" w:rsidP="00AE078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A54369">
              <w:rPr>
                <w:rFonts w:ascii="Times New Roman" w:hAnsi="Times New Roman"/>
                <w:sz w:val="24"/>
                <w:szCs w:val="24"/>
              </w:rPr>
              <w:t xml:space="preserve">межстрочный интервал – одинарный, </w:t>
            </w:r>
            <w:bookmarkStart w:id="0" w:name="_GoBack"/>
            <w:bookmarkEnd w:id="0"/>
            <w:r w:rsidRPr="00A54369">
              <w:rPr>
                <w:rFonts w:ascii="Times New Roman" w:hAnsi="Times New Roman"/>
                <w:sz w:val="24"/>
                <w:szCs w:val="24"/>
              </w:rPr>
              <w:t>выравнивание – по ширине страницы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185" w14:paraId="08756980" w14:textId="77777777" w:rsidTr="00D57B5D">
        <w:trPr>
          <w:trHeight w:val="273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654A19" w14:textId="77777777" w:rsidR="00C41185" w:rsidRDefault="00C41185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Переносы в словах 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D863B3" w14:textId="77777777" w:rsidR="00C41185" w:rsidRDefault="00002DA0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н</w:t>
            </w:r>
            <w:r w:rsidR="00C41185">
              <w:rPr>
                <w:rFonts w:ascii="Times New Roman" w:hAnsi="Times New Roman"/>
                <w:sz w:val="24"/>
                <w:szCs w:val="24"/>
                <w14:ligatures w14:val="none"/>
              </w:rPr>
              <w:t>е расставляются</w:t>
            </w:r>
          </w:p>
        </w:tc>
      </w:tr>
      <w:tr w:rsidR="00C41185" w14:paraId="58FA0D21" w14:textId="77777777" w:rsidTr="00D57B5D">
        <w:trPr>
          <w:trHeight w:val="266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5D1212" w14:textId="77777777" w:rsidR="00C41185" w:rsidRDefault="00C41185" w:rsidP="001F7B1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Абзацный отступ 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8AEEDA" w14:textId="3DEC95A9" w:rsidR="00C41185" w:rsidRDefault="00C41185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</w:t>
            </w:r>
            <w:r w:rsidR="00B7764B">
              <w:rPr>
                <w:rFonts w:ascii="Times New Roman" w:hAnsi="Times New Roman"/>
                <w:sz w:val="24"/>
                <w:szCs w:val="24"/>
                <w14:ligatures w14:val="none"/>
              </w:rPr>
              <w:t>,25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см</w:t>
            </w:r>
          </w:p>
        </w:tc>
      </w:tr>
      <w:tr w:rsidR="00A54369" w14:paraId="78691E9E" w14:textId="77777777" w:rsidTr="00D57B5D">
        <w:trPr>
          <w:trHeight w:val="266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68AC0" w14:textId="77777777" w:rsidR="00A54369" w:rsidRPr="00002DA0" w:rsidRDefault="00A54369" w:rsidP="001F7B1F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0">
              <w:rPr>
                <w:rFonts w:ascii="Times New Roman" w:hAnsi="Times New Roman"/>
                <w:b/>
                <w:sz w:val="24"/>
                <w:szCs w:val="24"/>
              </w:rPr>
              <w:t>Структура работы:</w:t>
            </w:r>
          </w:p>
          <w:p w14:paraId="4095A079" w14:textId="77777777" w:rsidR="00A54369" w:rsidRDefault="00A54369" w:rsidP="001F7B1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>в первой строке:</w:t>
            </w:r>
          </w:p>
          <w:p w14:paraId="473A08B0" w14:textId="77777777" w:rsidR="00A54369" w:rsidRDefault="00A54369" w:rsidP="001F7B1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>во второй строке:</w:t>
            </w:r>
          </w:p>
          <w:p w14:paraId="186C33C3" w14:textId="77777777" w:rsidR="00A83737" w:rsidRDefault="00A54369" w:rsidP="001F7B1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 xml:space="preserve">в третьей: </w:t>
            </w:r>
          </w:p>
          <w:p w14:paraId="0A0A81EE" w14:textId="77777777" w:rsidR="00EA45DB" w:rsidRDefault="00EA45DB" w:rsidP="001F7B1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742E1" w14:textId="77777777" w:rsidR="00EA45DB" w:rsidRDefault="00EA45DB" w:rsidP="001F7B1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в четвёртой:</w:t>
            </w:r>
          </w:p>
          <w:p w14:paraId="0D3D8D27" w14:textId="77777777" w:rsidR="00A83737" w:rsidRDefault="00A83737" w:rsidP="001F7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5CDBBA" w14:textId="77777777" w:rsidR="00A54369" w:rsidRPr="00A83737" w:rsidRDefault="00A54369" w:rsidP="001F7B1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6617C8" w14:textId="77777777" w:rsidR="00A54369" w:rsidRDefault="00A54369" w:rsidP="001F7B1F">
            <w:pPr>
              <w:widowControl w:val="0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14:paraId="6DAB29BF" w14:textId="77777777" w:rsidR="00A54369" w:rsidRDefault="00A54369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369">
              <w:rPr>
                <w:rStyle w:val="a5"/>
                <w:rFonts w:ascii="Times New Roman" w:hAnsi="Times New Roman"/>
                <w:sz w:val="24"/>
                <w:szCs w:val="24"/>
              </w:rPr>
              <w:t>фамилия, имя и отчество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  <w:r w:rsidR="00D05ABE">
              <w:rPr>
                <w:rFonts w:ascii="Times New Roman" w:hAnsi="Times New Roman"/>
                <w:sz w:val="24"/>
                <w:szCs w:val="24"/>
              </w:rPr>
              <w:t>/соавтора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 xml:space="preserve"> (полностью);</w:t>
            </w:r>
          </w:p>
          <w:p w14:paraId="5A6D7946" w14:textId="77777777" w:rsidR="00E94836" w:rsidRDefault="00E94836" w:rsidP="001F7B1F">
            <w:pPr>
              <w:widowControl w:val="0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курс, специальность/направление, организация, город</w:t>
            </w:r>
          </w:p>
          <w:p w14:paraId="34D25A0E" w14:textId="77777777" w:rsidR="00EA45DB" w:rsidRDefault="00EA45DB" w:rsidP="001F7B1F">
            <w:pPr>
              <w:widowControl w:val="0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ФИО, ученая степень, звание, должность научного руководителя</w:t>
            </w:r>
            <w:r w:rsidR="00DE6CA2">
              <w:rPr>
                <w:rStyle w:val="a5"/>
                <w:rFonts w:ascii="Times New Roman" w:hAnsi="Times New Roman"/>
                <w:sz w:val="24"/>
                <w:szCs w:val="24"/>
              </w:rPr>
              <w:t>, город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D5ACF2" w14:textId="77777777" w:rsidR="00A54369" w:rsidRDefault="00A54369" w:rsidP="001F7B1F">
            <w:pPr>
              <w:widowControl w:val="0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54369">
              <w:rPr>
                <w:rStyle w:val="a5"/>
                <w:rFonts w:ascii="Times New Roman" w:hAnsi="Times New Roman"/>
                <w:sz w:val="24"/>
                <w:szCs w:val="24"/>
              </w:rPr>
              <w:t>личный электронный адрес автора</w:t>
            </w:r>
            <w:r w:rsidR="00D05ABE">
              <w:rPr>
                <w:rStyle w:val="a5"/>
                <w:rFonts w:ascii="Times New Roman" w:hAnsi="Times New Roman"/>
                <w:sz w:val="24"/>
                <w:szCs w:val="24"/>
              </w:rPr>
              <w:t>/соавтора</w:t>
            </w:r>
            <w:r w:rsidR="00002DA0"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14:paraId="14587BEF" w14:textId="77777777" w:rsidR="006E571E" w:rsidRDefault="006E571E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далее:</w:t>
            </w:r>
          </w:p>
          <w:p w14:paraId="21974642" w14:textId="77777777" w:rsidR="006E571E" w:rsidRDefault="006E571E" w:rsidP="001F7B1F">
            <w:pPr>
              <w:widowControl w:val="0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A54369">
              <w:rPr>
                <w:rStyle w:val="a5"/>
                <w:rFonts w:ascii="Times New Roman" w:hAnsi="Times New Roman"/>
                <w:sz w:val="24"/>
                <w:szCs w:val="24"/>
              </w:rPr>
              <w:t>название статьи</w:t>
            </w:r>
            <w:r w:rsidR="00002DA0"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14:paraId="436F21ED" w14:textId="77777777" w:rsidR="006E571E" w:rsidRDefault="006E571E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- </w:t>
            </w:r>
            <w:r w:rsidRPr="00A54369">
              <w:rPr>
                <w:rStyle w:val="a5"/>
                <w:rFonts w:ascii="Times New Roman" w:hAnsi="Times New Roman"/>
                <w:sz w:val="24"/>
                <w:szCs w:val="24"/>
              </w:rPr>
              <w:t>аннотация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7553AC" w14:textId="77777777" w:rsidR="006E571E" w:rsidRDefault="006E571E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-  </w:t>
            </w:r>
            <w:r w:rsidRPr="00A54369">
              <w:rPr>
                <w:rStyle w:val="a5"/>
                <w:rFonts w:ascii="Times New Roman" w:hAnsi="Times New Roman"/>
                <w:sz w:val="24"/>
                <w:szCs w:val="24"/>
              </w:rPr>
              <w:t>ключевые слова</w:t>
            </w:r>
            <w:r w:rsidRPr="00A54369">
              <w:rPr>
                <w:rFonts w:ascii="Times New Roman" w:hAnsi="Times New Roman"/>
                <w:sz w:val="24"/>
                <w:szCs w:val="24"/>
              </w:rPr>
              <w:t xml:space="preserve"> (4–8 слов или словосочетаний, разделенных запятыми);</w:t>
            </w:r>
          </w:p>
          <w:p w14:paraId="4517A767" w14:textId="77777777" w:rsidR="006E571E" w:rsidRDefault="006E571E" w:rsidP="001F7B1F">
            <w:pPr>
              <w:widowControl w:val="0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- </w:t>
            </w:r>
            <w:r w:rsidRPr="00A54369">
              <w:rPr>
                <w:rStyle w:val="a5"/>
                <w:rFonts w:ascii="Times New Roman" w:hAnsi="Times New Roman"/>
                <w:sz w:val="24"/>
                <w:szCs w:val="24"/>
              </w:rPr>
              <w:t>основной материал статьи</w:t>
            </w:r>
            <w:r w:rsidR="00002DA0"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14:paraId="377E03EB" w14:textId="77777777" w:rsidR="006E571E" w:rsidRDefault="006E571E" w:rsidP="0002263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- </w:t>
            </w:r>
            <w:r w:rsidR="00022630">
              <w:rPr>
                <w:rStyle w:val="a5"/>
                <w:rFonts w:ascii="Times New Roman" w:hAnsi="Times New Roman"/>
                <w:sz w:val="24"/>
                <w:szCs w:val="24"/>
              </w:rPr>
              <w:t>ссылки на источники</w:t>
            </w:r>
            <w:r w:rsidR="00002DA0">
              <w:t xml:space="preserve"> </w:t>
            </w:r>
            <w:r w:rsidR="00002DA0" w:rsidRPr="00002DA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ГОСТ </w:t>
            </w:r>
            <w:proofErr w:type="gramStart"/>
            <w:r w:rsidR="00002DA0" w:rsidRPr="00002DA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="00002DA0" w:rsidRPr="00002DA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7.0.5 - 2008 «Библиографическая ссылка» и должен содержать преимущественно ссылки на печатные  публикации: монографии, статьи научных журналов, материалы конференций и сборники научных статей</w:t>
            </w:r>
          </w:p>
        </w:tc>
      </w:tr>
      <w:tr w:rsidR="00C41185" w14:paraId="5E04DA84" w14:textId="77777777" w:rsidTr="001F7B1F">
        <w:trPr>
          <w:trHeight w:val="149"/>
        </w:trPr>
        <w:tc>
          <w:tcPr>
            <w:tcW w:w="330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C881D7" w14:textId="77777777" w:rsidR="00C41185" w:rsidRDefault="00C41185" w:rsidP="001F7B1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Оригинальность </w:t>
            </w:r>
          </w:p>
        </w:tc>
        <w:tc>
          <w:tcPr>
            <w:tcW w:w="637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2A0B6A" w14:textId="77777777" w:rsidR="00C41185" w:rsidRDefault="00C41185" w:rsidP="0002263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Не менее 7</w:t>
            </w:r>
            <w:r w:rsidR="00E66CA3">
              <w:rPr>
                <w:rFonts w:ascii="Times New Roman" w:hAnsi="Times New Roman"/>
                <w:sz w:val="24"/>
                <w:szCs w:val="24"/>
                <w14:ligatures w14:val="non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%</w:t>
            </w:r>
            <w:r w:rsidR="001F7B1F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на платформе </w:t>
            </w:r>
            <w:proofErr w:type="gramStart"/>
            <w:r w:rsidR="001F7B1F">
              <w:rPr>
                <w:rFonts w:ascii="Times New Roman" w:hAnsi="Times New Roman"/>
                <w:sz w:val="24"/>
                <w:szCs w:val="24"/>
                <w14:ligatures w14:val="none"/>
              </w:rPr>
              <w:t>А</w:t>
            </w:r>
            <w:proofErr w:type="gramEnd"/>
            <w:r w:rsidR="001F7B1F">
              <w:rPr>
                <w:rFonts w:ascii="Times New Roman" w:hAnsi="Times New Roman"/>
                <w:sz w:val="24"/>
                <w:szCs w:val="24"/>
                <w14:ligatures w14:val="none"/>
              </w:rPr>
              <w:t>ntiplagiat.ru</w:t>
            </w:r>
            <w:r w:rsidR="00022630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(бесплатная версия)</w:t>
            </w:r>
          </w:p>
        </w:tc>
      </w:tr>
      <w:tr w:rsidR="00C7119E" w14:paraId="5CB24D23" w14:textId="77777777" w:rsidTr="001F7B1F">
        <w:trPr>
          <w:trHeight w:val="155"/>
        </w:trPr>
        <w:tc>
          <w:tcPr>
            <w:tcW w:w="9680" w:type="dxa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3FE147" w14:textId="77777777" w:rsidR="00C7119E" w:rsidRDefault="00C7119E" w:rsidP="001F7B1F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>Текст статьи печатается в авторском варианте</w:t>
            </w:r>
          </w:p>
        </w:tc>
      </w:tr>
      <w:tr w:rsidR="000A4C39" w14:paraId="01E21ACF" w14:textId="77777777" w:rsidTr="001F7B1F">
        <w:trPr>
          <w:trHeight w:val="27"/>
        </w:trPr>
        <w:tc>
          <w:tcPr>
            <w:tcW w:w="9680" w:type="dxa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462ABB" w14:textId="77777777" w:rsidR="000A4C39" w:rsidRDefault="000A4C39" w:rsidP="001F7B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</w:pPr>
            <w:r w:rsidRPr="000A4C39">
              <w:rPr>
                <w:rFonts w:ascii="Times New Roman" w:hAnsi="Times New Roman"/>
                <w:bCs/>
                <w:sz w:val="24"/>
                <w:szCs w:val="24"/>
                <w14:ligatures w14:val="none"/>
              </w:rPr>
              <w:t xml:space="preserve">Ответственность за научную составляющую работы возлагается на научного руководителя. </w:t>
            </w:r>
          </w:p>
        </w:tc>
      </w:tr>
    </w:tbl>
    <w:p w14:paraId="5A2B26A1" w14:textId="596C8D3E" w:rsidR="00483C6A" w:rsidRDefault="00483C6A" w:rsidP="001F7B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14:paraId="7B0712E3" w14:textId="4ABFF436" w:rsidR="003465C1" w:rsidRPr="00B7764B" w:rsidRDefault="00483C6A" w:rsidP="00483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br w:type="page"/>
      </w:r>
    </w:p>
    <w:p w14:paraId="4475C781" w14:textId="77777777" w:rsidR="000E0BF8" w:rsidRPr="00610657" w:rsidRDefault="000E0BF8" w:rsidP="001F7B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10657">
        <w:rPr>
          <w:rFonts w:ascii="Times New Roman" w:hAnsi="Times New Roman"/>
          <w:b/>
          <w:bCs/>
          <w:sz w:val="28"/>
          <w:szCs w:val="28"/>
          <w14:ligatures w14:val="none"/>
        </w:rPr>
        <w:lastRenderedPageBreak/>
        <w:t>Образец оформления статьи</w:t>
      </w:r>
    </w:p>
    <w:p w14:paraId="7573889C" w14:textId="77777777" w:rsidR="00910FAC" w:rsidRDefault="00910FAC" w:rsidP="001F7B1F">
      <w:pPr>
        <w:tabs>
          <w:tab w:val="left" w:pos="0"/>
        </w:tabs>
        <w:spacing w:after="0" w:line="240" w:lineRule="auto"/>
        <w:contextualSpacing/>
        <w:jc w:val="right"/>
        <w:rPr>
          <w:rFonts w:ascii="Arial" w:eastAsia="Calibri" w:hAnsi="Arial" w:cs="Arial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C4CC653" w14:textId="77777777" w:rsidR="006E571E" w:rsidRPr="00483C6A" w:rsidRDefault="006E571E" w:rsidP="001F7B1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Фамилия, имя и отчество</w:t>
      </w:r>
      <w:r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автора (полностью),</w:t>
      </w:r>
    </w:p>
    <w:p w14:paraId="58614F85" w14:textId="77777777" w:rsidR="00E94836" w:rsidRPr="00483C6A" w:rsidRDefault="00E94836" w:rsidP="001F7B1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Курс, специальность/направление, организация,</w:t>
      </w:r>
      <w:r w:rsidR="004D0295"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город</w:t>
      </w:r>
    </w:p>
    <w:p w14:paraId="2834746A" w14:textId="77777777" w:rsidR="00EA45DB" w:rsidRPr="00483C6A" w:rsidRDefault="00EA45DB" w:rsidP="001F7B1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Научный руководитель:  ФИО, ученая степень, звание, должность организация, город;</w:t>
      </w:r>
    </w:p>
    <w:p w14:paraId="7F62CAD7" w14:textId="77777777" w:rsidR="006E571E" w:rsidRPr="00B7764B" w:rsidRDefault="006E571E" w:rsidP="001F7B1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/>
          <w:i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B7764B">
        <w:rPr>
          <w:rFonts w:ascii="Times New Roman" w:eastAsia="Calibri" w:hAnsi="Times New Roman"/>
          <w:i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личный электронный адрес автора</w:t>
      </w:r>
    </w:p>
    <w:p w14:paraId="0C0C8D20" w14:textId="77777777" w:rsidR="006E571E" w:rsidRPr="00483C6A" w:rsidRDefault="006E571E" w:rsidP="001F7B1F">
      <w:pPr>
        <w:tabs>
          <w:tab w:val="left" w:pos="0"/>
          <w:tab w:val="left" w:pos="384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88EB135" w14:textId="77777777" w:rsidR="006E571E" w:rsidRPr="00483C6A" w:rsidRDefault="00E94836" w:rsidP="001F7B1F">
      <w:pPr>
        <w:tabs>
          <w:tab w:val="left" w:pos="0"/>
          <w:tab w:val="left" w:pos="384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НАЗВАНИЕ СТАТЬИ</w:t>
      </w:r>
    </w:p>
    <w:p w14:paraId="75311B03" w14:textId="77777777" w:rsidR="006E571E" w:rsidRPr="00483C6A" w:rsidRDefault="006E571E" w:rsidP="001F7B1F">
      <w:pPr>
        <w:tabs>
          <w:tab w:val="left" w:pos="0"/>
          <w:tab w:val="left" w:pos="3840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Аннотация</w:t>
      </w: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  <w:r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В статье рассматриваются вопросы … Рекомендуемый объём аннотации 5 строк.</w:t>
      </w:r>
    </w:p>
    <w:p w14:paraId="77E63D58" w14:textId="77777777" w:rsidR="006E571E" w:rsidRPr="00483C6A" w:rsidRDefault="006E571E" w:rsidP="001F7B1F">
      <w:pPr>
        <w:tabs>
          <w:tab w:val="left" w:pos="0"/>
          <w:tab w:val="left" w:pos="3840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Ключевые слова:</w:t>
      </w:r>
      <w:r w:rsidRPr="00483C6A">
        <w:rPr>
          <w:rFonts w:ascii="Times New Roman" w:eastAsia="Calibri" w:hAnsi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образование, … Необходимо указать 4–8 слов или словосочетаний, разделённых запятыми.</w:t>
      </w:r>
    </w:p>
    <w:p w14:paraId="56CC5187" w14:textId="77777777" w:rsidR="001E609C" w:rsidRPr="00483C6A" w:rsidRDefault="001E609C" w:rsidP="001F7B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</w:pPr>
      <w:proofErr w:type="gramStart"/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>Ivanov  V.A</w:t>
      </w:r>
      <w:proofErr w:type="gramEnd"/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>.</w:t>
      </w:r>
    </w:p>
    <w:p w14:paraId="77608BEB" w14:textId="77777777" w:rsidR="001E609C" w:rsidRPr="00483C6A" w:rsidRDefault="001E609C" w:rsidP="001F7B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</w:pPr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 xml:space="preserve">2 </w:t>
      </w:r>
      <w:proofErr w:type="spellStart"/>
      <w:r w:rsidRPr="00483C6A">
        <w:rPr>
          <w:rFonts w:ascii="Times New Roman" w:hAnsi="Times New Roman"/>
          <w:i/>
          <w:iCs/>
          <w:color w:val="auto"/>
          <w:sz w:val="24"/>
          <w:szCs w:val="24"/>
          <w:vertAlign w:val="superscript"/>
          <w:lang w:val="en-US"/>
          <w14:ligatures w14:val="none"/>
        </w:rPr>
        <w:t>nd</w:t>
      </w:r>
      <w:proofErr w:type="spellEnd"/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 xml:space="preserve"> </w:t>
      </w:r>
      <w:proofErr w:type="gramStart"/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>year</w:t>
      </w:r>
      <w:proofErr w:type="gramEnd"/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>, Trading</w:t>
      </w:r>
      <w:r w:rsidR="00E44938"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>…..</w:t>
      </w:r>
      <w:r w:rsidRPr="00483C6A"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  <w:t xml:space="preserve">   </w:t>
      </w:r>
    </w:p>
    <w:p w14:paraId="4DE4BB71" w14:textId="77777777" w:rsidR="00EA45DB" w:rsidRPr="00B7764B" w:rsidRDefault="00EA45DB" w:rsidP="001F7B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color w:val="auto"/>
          <w:sz w:val="24"/>
          <w:szCs w:val="24"/>
          <w:lang w:val="en-US"/>
          <w14:ligatures w14:val="none"/>
        </w:rPr>
      </w:pPr>
      <w:r w:rsidRPr="00B7764B">
        <w:rPr>
          <w:rFonts w:ascii="Times New Roman" w:hAnsi="Times New Roman"/>
          <w:i/>
          <w:color w:val="auto"/>
          <w:sz w:val="24"/>
          <w:szCs w:val="24"/>
          <w:lang w:val="en-US"/>
          <w14:ligatures w14:val="none"/>
        </w:rPr>
        <w:t>Scientific adviser: full name, academic degree, title, position</w:t>
      </w:r>
    </w:p>
    <w:p w14:paraId="5AF7CEAB" w14:textId="77777777" w:rsidR="001E609C" w:rsidRPr="00483C6A" w:rsidRDefault="001E609C" w:rsidP="001F7B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  <w:u w:val="single"/>
          <w:lang w:val="en-US"/>
          <w14:ligatures w14:val="none"/>
        </w:rPr>
      </w:pPr>
      <w:r w:rsidRPr="00B7764B">
        <w:rPr>
          <w:rFonts w:ascii="Times New Roman" w:hAnsi="Times New Roman"/>
          <w:i/>
          <w:color w:val="auto"/>
          <w:sz w:val="24"/>
          <w:szCs w:val="24"/>
          <w:u w:val="single"/>
          <w:lang w:val="en-US"/>
          <w14:ligatures w14:val="none"/>
        </w:rPr>
        <w:t>f</w:t>
      </w:r>
      <w:r w:rsidR="00E81389" w:rsidRPr="00B7764B">
        <w:rPr>
          <w:rFonts w:ascii="Times New Roman" w:hAnsi="Times New Roman"/>
          <w:i/>
          <w:color w:val="auto"/>
          <w:sz w:val="24"/>
          <w:szCs w:val="24"/>
          <w:u w:val="single"/>
          <w14:ligatures w14:val="none"/>
        </w:rPr>
        <w:t>в</w:t>
      </w:r>
      <w:r w:rsidRPr="00B7764B">
        <w:rPr>
          <w:rFonts w:ascii="Times New Roman" w:hAnsi="Times New Roman"/>
          <w:i/>
          <w:color w:val="auto"/>
          <w:sz w:val="24"/>
          <w:szCs w:val="24"/>
          <w:u w:val="single"/>
          <w:lang w:val="en-US"/>
          <w14:ligatures w14:val="none"/>
        </w:rPr>
        <w:t>orum@mail.ru</w:t>
      </w:r>
    </w:p>
    <w:p w14:paraId="6FC0502F" w14:textId="77777777" w:rsidR="001E609C" w:rsidRDefault="001E609C" w:rsidP="001F7B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</w:pPr>
    </w:p>
    <w:p w14:paraId="253EE3A7" w14:textId="77777777" w:rsidR="00483C6A" w:rsidRPr="00483C6A" w:rsidRDefault="00483C6A" w:rsidP="001F7B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auto"/>
          <w:sz w:val="24"/>
          <w:szCs w:val="24"/>
          <w:lang w:val="en-US"/>
          <w14:ligatures w14:val="none"/>
        </w:rPr>
      </w:pPr>
    </w:p>
    <w:p w14:paraId="3FD101A7" w14:textId="76D616D8" w:rsidR="001E609C" w:rsidRPr="00483C6A" w:rsidRDefault="001E609C" w:rsidP="00B7764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  <w14:ligatures w14:val="none"/>
        </w:rPr>
      </w:pPr>
      <w:r w:rsidRPr="00483C6A">
        <w:rPr>
          <w:rFonts w:ascii="Times New Roman" w:hAnsi="Times New Roman"/>
          <w:b/>
          <w:bCs/>
          <w:color w:val="auto"/>
          <w:sz w:val="24"/>
          <w:szCs w:val="24"/>
          <w:lang w:val="en-US"/>
          <w14:ligatures w14:val="none"/>
        </w:rPr>
        <w:t>TENDENCIES OF DEVELOPMENT OF MANAGEMENT OF HOUSING IN THE SMOLENSK REGION</w:t>
      </w:r>
    </w:p>
    <w:p w14:paraId="503930C5" w14:textId="77777777" w:rsidR="001E609C" w:rsidRPr="00483C6A" w:rsidRDefault="001E609C" w:rsidP="00052ECF">
      <w:pPr>
        <w:widowControl w:val="0"/>
        <w:spacing w:after="0" w:line="240" w:lineRule="auto"/>
        <w:rPr>
          <w:rFonts w:ascii="Times New Roman" w:hAnsi="Times New Roman"/>
          <w:b/>
          <w:i/>
          <w:iCs/>
          <w:color w:val="auto"/>
          <w:sz w:val="24"/>
          <w:szCs w:val="24"/>
          <w14:ligatures w14:val="none"/>
        </w:rPr>
      </w:pPr>
      <w:r w:rsidRPr="00483C6A">
        <w:rPr>
          <w:rFonts w:ascii="Times New Roman" w:hAnsi="Times New Roman"/>
          <w:b/>
          <w:i/>
          <w:iCs/>
          <w:color w:val="auto"/>
          <w:sz w:val="24"/>
          <w:szCs w:val="24"/>
          <w:lang w:val="en-US"/>
          <w14:ligatures w14:val="none"/>
        </w:rPr>
        <w:t>Abstract</w:t>
      </w:r>
      <w:r w:rsidR="00EA45DB" w:rsidRPr="00483C6A">
        <w:rPr>
          <w:rFonts w:ascii="Times New Roman" w:hAnsi="Times New Roman"/>
          <w:b/>
          <w:i/>
          <w:iCs/>
          <w:color w:val="auto"/>
          <w:sz w:val="24"/>
          <w:szCs w:val="24"/>
          <w14:ligatures w14:val="none"/>
        </w:rPr>
        <w:t>.</w:t>
      </w:r>
    </w:p>
    <w:p w14:paraId="3D10CBE2" w14:textId="77777777" w:rsidR="00EA45DB" w:rsidRPr="00483C6A" w:rsidRDefault="001E609C" w:rsidP="00052ECF">
      <w:pPr>
        <w:widowControl w:val="0"/>
        <w:spacing w:after="0" w:line="240" w:lineRule="auto"/>
        <w:rPr>
          <w:rFonts w:ascii="Times New Roman" w:hAnsi="Times New Roman"/>
          <w:b/>
          <w:i/>
          <w:iCs/>
          <w:color w:val="auto"/>
          <w:sz w:val="24"/>
          <w:szCs w:val="24"/>
          <w14:ligatures w14:val="none"/>
        </w:rPr>
      </w:pPr>
      <w:r w:rsidRPr="00483C6A">
        <w:rPr>
          <w:rFonts w:ascii="Times New Roman" w:hAnsi="Times New Roman"/>
          <w:b/>
          <w:i/>
          <w:iCs/>
          <w:color w:val="auto"/>
          <w:sz w:val="24"/>
          <w:szCs w:val="24"/>
          <w:lang w:val="en-US"/>
          <w14:ligatures w14:val="none"/>
        </w:rPr>
        <w:t>Keywords</w:t>
      </w:r>
      <w:r w:rsidRPr="00483C6A">
        <w:rPr>
          <w:rFonts w:ascii="Times New Roman" w:hAnsi="Times New Roman"/>
          <w:b/>
          <w:i/>
          <w:iCs/>
          <w:color w:val="auto"/>
          <w:sz w:val="24"/>
          <w:szCs w:val="24"/>
          <w14:ligatures w14:val="none"/>
        </w:rPr>
        <w:t>:</w:t>
      </w:r>
    </w:p>
    <w:p w14:paraId="486A8088" w14:textId="77777777" w:rsidR="00EA45DB" w:rsidRPr="00483C6A" w:rsidRDefault="00EA45DB" w:rsidP="00052ECF">
      <w:pPr>
        <w:widowControl w:val="0"/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  <w14:ligatures w14:val="none"/>
        </w:rPr>
      </w:pPr>
    </w:p>
    <w:p w14:paraId="38D1BCAB" w14:textId="77777777" w:rsidR="001E609C" w:rsidRPr="00610657" w:rsidRDefault="001E609C" w:rsidP="00EA45D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14:ligatures w14:val="none"/>
        </w:rPr>
      </w:pPr>
      <w:r w:rsidRPr="00483C6A">
        <w:rPr>
          <w:rFonts w:ascii="Times New Roman" w:hAnsi="Times New Roman"/>
          <w:sz w:val="24"/>
          <w:szCs w:val="24"/>
          <w14:ligatures w14:val="none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статьи.</w:t>
      </w:r>
    </w:p>
    <w:p w14:paraId="613FCF1A" w14:textId="77777777" w:rsidR="00610657" w:rsidRDefault="00610657" w:rsidP="001F7B1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7F8F042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Основной материал статьи от 3 до 10 страниц текста (включая таблицы и рисунки, исключая ссылки на источники).</w:t>
      </w:r>
    </w:p>
    <w:p w14:paraId="54260FAF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допускаются!).</w:t>
      </w:r>
    </w:p>
    <w:p w14:paraId="53348224" w14:textId="6A661EBC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исследователя. В списке литературы не должно быть источников, которые не упоминаются в тексте. В списке цитируемой литературы источники должны располагаться в </w:t>
      </w:r>
      <w:r w:rsidR="00B7764B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алфавитном порядке</w:t>
      </w: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14:paraId="2071898E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Все цитируемые источники должны быть обозначены по тексту в квадратных скобках, а также перечислены в разделе «Ссылки на источники» в конце статьи. Пример:</w:t>
      </w:r>
    </w:p>
    <w:p w14:paraId="3EB6C455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В. В. </w:t>
      </w:r>
      <w:proofErr w:type="spellStart"/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Утёмов</w:t>
      </w:r>
      <w:proofErr w:type="spellEnd"/>
      <w:r w:rsidRPr="00483C6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и П. М. Горев отмечают, что «проблема оценки качества в настоящее время является одной из особо острых проблем для системы образования Российской Федерации» [1]. </w:t>
      </w:r>
    </w:p>
    <w:p w14:paraId="0496D01E" w14:textId="433EB7CF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Рисунки размещаются непосредственно в тексте статьи без обтекания текстом, исходя из логики изложения в формате </w:t>
      </w:r>
      <w:proofErr w:type="spellStart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jpg</w:t>
      </w:r>
      <w:proofErr w:type="spellEnd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. рисунки должны сопровождаться подписью (шрифтом </w:t>
      </w:r>
      <w:r w:rsidR="00483C6A">
        <w:rPr>
          <w:rFonts w:ascii="Times New Roman" w:hAnsi="Times New Roman"/>
          <w:color w:val="auto"/>
          <w:kern w:val="0"/>
          <w:sz w:val="24"/>
          <w:szCs w:val="24"/>
          <w:lang w:val="en-US"/>
          <w14:ligatures w14:val="none"/>
          <w14:cntxtAlts w14:val="0"/>
        </w:rPr>
        <w:t>Times</w:t>
      </w:r>
      <w:r w:rsidR="00483C6A"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83C6A">
        <w:rPr>
          <w:rFonts w:ascii="Times New Roman" w:hAnsi="Times New Roman"/>
          <w:color w:val="auto"/>
          <w:kern w:val="0"/>
          <w:sz w:val="24"/>
          <w:szCs w:val="24"/>
          <w:lang w:val="en-US"/>
          <w14:ligatures w14:val="none"/>
          <w14:cntxtAlts w14:val="0"/>
        </w:rPr>
        <w:t>New</w:t>
      </w:r>
      <w:r w:rsidR="00483C6A"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83C6A">
        <w:rPr>
          <w:rFonts w:ascii="Times New Roman" w:hAnsi="Times New Roman"/>
          <w:color w:val="auto"/>
          <w:kern w:val="0"/>
          <w:sz w:val="24"/>
          <w:szCs w:val="24"/>
          <w:lang w:val="en-US"/>
          <w14:ligatures w14:val="none"/>
          <w14:cntxtAlts w14:val="0"/>
        </w:rPr>
        <w:t>Roman</w:t>
      </w:r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курсив, кегль 10 </w:t>
      </w:r>
      <w:proofErr w:type="spellStart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пт</w:t>
      </w:r>
      <w:proofErr w:type="spellEnd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) и иметь сквозную нумерацию. Пример:</w:t>
      </w:r>
    </w:p>
    <w:p w14:paraId="28BABD35" w14:textId="77777777" w:rsidR="002624A9" w:rsidRPr="00190932" w:rsidRDefault="002624A9" w:rsidP="002624A9">
      <w:pPr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Теперь рассмотрим задачи открытого типа. Для этого выделим характеристики их основных параметров (рис. 1).</w:t>
      </w:r>
    </w:p>
    <w:p w14:paraId="1EF95779" w14:textId="77777777" w:rsidR="006E571E" w:rsidRPr="006E571E" w:rsidRDefault="006E571E" w:rsidP="001F7B1F">
      <w:pPr>
        <w:spacing w:after="0" w:line="240" w:lineRule="auto"/>
        <w:ind w:firstLine="567"/>
        <w:jc w:val="center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Calibri" w:eastAsia="Calibri" w:hAnsi="Calibri"/>
          <w:noProof/>
          <w:color w:val="auto"/>
          <w:kern w:val="0"/>
          <w:sz w:val="22"/>
          <w:szCs w:val="22"/>
          <w14:ligatures w14:val="none"/>
          <w14:cntxtAlts w14:val="0"/>
        </w:rPr>
        <w:lastRenderedPageBreak/>
        <w:drawing>
          <wp:inline distT="0" distB="0" distL="0" distR="0" wp14:anchorId="7F771030" wp14:editId="15B505D7">
            <wp:extent cx="5638800" cy="2257425"/>
            <wp:effectExtent l="0" t="0" r="0" b="9525"/>
            <wp:docPr id="2" name="Рисунок 2" descr="Картинки по запросу задачи открытого типа ут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дачи открытого типа утем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7FCB" w14:textId="77777777" w:rsidR="006E571E" w:rsidRPr="006E571E" w:rsidRDefault="006E571E" w:rsidP="001F7B1F">
      <w:pPr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</w:p>
    <w:p w14:paraId="5B3C697C" w14:textId="77777777" w:rsidR="006E571E" w:rsidRPr="00483C6A" w:rsidRDefault="006E571E" w:rsidP="001F7B1F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auto"/>
          <w:kern w:val="0"/>
          <w14:ligatures w14:val="none"/>
          <w14:cntxtAlts w14:val="0"/>
        </w:rPr>
      </w:pPr>
      <w:r w:rsidRPr="00483C6A">
        <w:rPr>
          <w:rFonts w:ascii="Times New Roman" w:hAnsi="Times New Roman"/>
          <w:i/>
          <w:color w:val="auto"/>
          <w:kern w:val="0"/>
          <w14:ligatures w14:val="none"/>
          <w14:cntxtAlts w14:val="0"/>
        </w:rPr>
        <w:t>Рис. 1. Структурная схема задач открытого типа</w:t>
      </w:r>
    </w:p>
    <w:p w14:paraId="37A7929D" w14:textId="77777777" w:rsidR="006E571E" w:rsidRPr="006E571E" w:rsidRDefault="006E571E" w:rsidP="001F7B1F">
      <w:pPr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</w:p>
    <w:p w14:paraId="32B05F56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В тексте работы допускаются формулы в редакторе </w:t>
      </w:r>
      <w:proofErr w:type="spellStart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Microsoft</w:t>
      </w:r>
      <w:proofErr w:type="spellEnd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Word</w:t>
      </w:r>
      <w:proofErr w:type="spellEnd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для </w:t>
      </w:r>
      <w:proofErr w:type="spellStart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Windows</w:t>
      </w:r>
      <w:proofErr w:type="spellEnd"/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14:paraId="334638F7" w14:textId="044B994C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Таблицы должны располагаться в пределах рабочего поля и должны иметь сквозную нумерацию и названия. Шапку таблицы не следует переносить на следующую страницу, таблицы желательно не разрывать на несколько страниц. Таблицы набираются шрифтом </w:t>
      </w:r>
      <w:r w:rsidR="00483C6A">
        <w:rPr>
          <w:rFonts w:ascii="Times New Roman" w:hAnsi="Times New Roman"/>
          <w:color w:val="auto"/>
          <w:kern w:val="0"/>
          <w:sz w:val="24"/>
          <w:szCs w:val="24"/>
          <w:lang w:val="en-US"/>
          <w14:ligatures w14:val="none"/>
          <w14:cntxtAlts w14:val="0"/>
        </w:rPr>
        <w:t>Times</w:t>
      </w:r>
      <w:r w:rsidR="00483C6A" w:rsidRPr="00B7764B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83C6A">
        <w:rPr>
          <w:rFonts w:ascii="Times New Roman" w:hAnsi="Times New Roman"/>
          <w:color w:val="auto"/>
          <w:kern w:val="0"/>
          <w:sz w:val="24"/>
          <w:szCs w:val="24"/>
          <w:lang w:val="en-US"/>
          <w14:ligatures w14:val="none"/>
          <w14:cntxtAlts w14:val="0"/>
        </w:rPr>
        <w:t>New</w:t>
      </w:r>
      <w:r w:rsidR="00483C6A" w:rsidRPr="00B7764B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83C6A">
        <w:rPr>
          <w:rFonts w:ascii="Times New Roman" w:hAnsi="Times New Roman"/>
          <w:color w:val="auto"/>
          <w:kern w:val="0"/>
          <w:sz w:val="24"/>
          <w:szCs w:val="24"/>
          <w:lang w:val="en-US"/>
          <w14:ligatures w14:val="none"/>
          <w14:cntxtAlts w14:val="0"/>
        </w:rPr>
        <w:t>Roman</w:t>
      </w:r>
      <w:r w:rsidRPr="00483C6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, кегль 10 пт. Пример показан в таблице 1.</w:t>
      </w:r>
    </w:p>
    <w:p w14:paraId="620FD0AE" w14:textId="77777777" w:rsidR="00483C6A" w:rsidRPr="00B7764B" w:rsidRDefault="00483C6A" w:rsidP="00483C6A">
      <w:pPr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  <w14:ligatures w14:val="none"/>
          <w14:cntxtAlts w14:val="0"/>
        </w:rPr>
      </w:pPr>
    </w:p>
    <w:p w14:paraId="41D612C0" w14:textId="5A151BBD" w:rsidR="006E571E" w:rsidRPr="00483C6A" w:rsidRDefault="006E571E" w:rsidP="00483C6A">
      <w:pPr>
        <w:tabs>
          <w:tab w:val="left" w:pos="8100"/>
          <w:tab w:val="right" w:pos="9355"/>
        </w:tabs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i/>
          <w:iCs/>
          <w:kern w:val="0"/>
          <w:sz w:val="24"/>
          <w:szCs w:val="24"/>
          <w14:ligatures w14:val="none"/>
          <w14:cntxtAlts w14:val="0"/>
        </w:rPr>
        <w:t>Таблица 1</w:t>
      </w:r>
    </w:p>
    <w:p w14:paraId="4C9A20BF" w14:textId="77777777" w:rsidR="006E571E" w:rsidRPr="00483C6A" w:rsidRDefault="006E571E" w:rsidP="001F7B1F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b/>
          <w:bCs/>
          <w:kern w:val="0"/>
          <w:sz w:val="24"/>
          <w:szCs w:val="24"/>
          <w14:ligatures w14:val="none"/>
          <w14:cntxtAlts w14:val="0"/>
        </w:rPr>
        <w:t>Структура сдвоенного урока</w:t>
      </w:r>
    </w:p>
    <w:p w14:paraId="4FE726CA" w14:textId="77777777" w:rsidR="006E571E" w:rsidRPr="006E571E" w:rsidRDefault="006E571E" w:rsidP="001F7B1F">
      <w:pPr>
        <w:spacing w:after="0" w:line="240" w:lineRule="auto"/>
        <w:jc w:val="center"/>
        <w:rPr>
          <w:rFonts w:ascii="Arial" w:hAnsi="Arial" w:cs="Arial"/>
          <w:kern w:val="0"/>
          <w:sz w:val="16"/>
          <w:szCs w:val="16"/>
          <w14:ligatures w14:val="none"/>
          <w14:cntxtAlts w14:val="0"/>
        </w:rPr>
      </w:pPr>
    </w:p>
    <w:tbl>
      <w:tblPr>
        <w:tblW w:w="9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910"/>
        <w:gridCol w:w="1491"/>
        <w:gridCol w:w="1065"/>
        <w:gridCol w:w="1485"/>
      </w:tblGrid>
      <w:tr w:rsidR="006E571E" w:rsidRPr="00483C6A" w14:paraId="1D4A1B46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7E055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№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60BA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Блоки урока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8BE95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Сокращение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44294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Время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B098B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b/>
                <w:bCs/>
                <w:kern w:val="0"/>
                <w14:ligatures w14:val="none"/>
                <w14:cntxtAlts w14:val="0"/>
              </w:rPr>
              <w:t>Примечание</w:t>
            </w:r>
          </w:p>
        </w:tc>
      </w:tr>
      <w:tr w:rsidR="006E571E" w:rsidRPr="00483C6A" w14:paraId="7B2DCFC0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0516FC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F911F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Мотивация («Встреча с чудом»)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7F285B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М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3BF995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5’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E2B0C1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 </w:t>
            </w:r>
          </w:p>
          <w:p w14:paraId="53A3BDF8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 час</w:t>
            </w:r>
          </w:p>
          <w:p w14:paraId="4BBBB579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(академ.)</w:t>
            </w:r>
          </w:p>
        </w:tc>
      </w:tr>
      <w:tr w:rsidR="006E571E" w:rsidRPr="00483C6A" w14:paraId="2CCEF69E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7EF1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2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B0B76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Содержательная часть программного материала (ТВ и Ф + пропедевтика ТРИЗ) – СЧ-1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236EC1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СЧ-1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CC77E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20’</w:t>
            </w:r>
          </w:p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DFD66" w14:textId="77777777" w:rsidR="006E571E" w:rsidRPr="00483C6A" w:rsidRDefault="006E571E" w:rsidP="001F7B1F">
            <w:pPr>
              <w:spacing w:after="0" w:line="240" w:lineRule="auto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6E571E" w:rsidRPr="00483C6A" w14:paraId="64A915BE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7C698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3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EA7BB9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Психологическая разгрузка (аутотренинг, игра или физкультурная пауза)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99657C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ПР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D73ADD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5’</w:t>
            </w:r>
          </w:p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9EA94" w14:textId="77777777" w:rsidR="006E571E" w:rsidRPr="00483C6A" w:rsidRDefault="006E571E" w:rsidP="001F7B1F">
            <w:pPr>
              <w:spacing w:after="0" w:line="240" w:lineRule="auto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6E571E" w:rsidRPr="00483C6A" w14:paraId="3CCB8168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3FC08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4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888DD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Головоломка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7447A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Г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DACD06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10’</w:t>
            </w:r>
          </w:p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80458" w14:textId="77777777" w:rsidR="006E571E" w:rsidRPr="00483C6A" w:rsidRDefault="006E571E" w:rsidP="001F7B1F">
            <w:pPr>
              <w:spacing w:after="0" w:line="240" w:lineRule="auto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6E571E" w:rsidRPr="00483C6A" w14:paraId="63210227" w14:textId="77777777" w:rsidTr="001F7B1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3039A9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Перерыв</w:t>
            </w:r>
          </w:p>
        </w:tc>
      </w:tr>
      <w:tr w:rsidR="006E571E" w:rsidRPr="00483C6A" w14:paraId="7A0E1208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C7261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5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9CAF67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Интеллектуальная разминка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01FD27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ИР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5988E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10’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E4CCB2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 </w:t>
            </w:r>
          </w:p>
          <w:p w14:paraId="3B8DA1E7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 час</w:t>
            </w:r>
          </w:p>
          <w:p w14:paraId="43890192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(академ.)</w:t>
            </w:r>
          </w:p>
        </w:tc>
      </w:tr>
      <w:tr w:rsidR="006E571E" w:rsidRPr="00483C6A" w14:paraId="3E2F811E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6AE8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6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1261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Содержательная часть программного материала (ТВ и Ф + пропедевтика ТРИЗ) – СЧ-2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4E0B2D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СЧ-2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0FB59B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15’</w:t>
            </w:r>
          </w:p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6E9AF" w14:textId="77777777" w:rsidR="006E571E" w:rsidRPr="00483C6A" w:rsidRDefault="006E571E" w:rsidP="001F7B1F">
            <w:pPr>
              <w:spacing w:after="0" w:line="240" w:lineRule="auto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6E571E" w:rsidRPr="00483C6A" w14:paraId="6C747EF6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792BA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7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B6DCC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Компьютерная интеллектуальная поддержка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FFE853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КИП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80A159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10’</w:t>
            </w:r>
          </w:p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AD46E" w14:textId="77777777" w:rsidR="006E571E" w:rsidRPr="00483C6A" w:rsidRDefault="006E571E" w:rsidP="001F7B1F">
            <w:pPr>
              <w:spacing w:after="0" w:line="240" w:lineRule="auto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  <w:tr w:rsidR="006E571E" w:rsidRPr="00483C6A" w14:paraId="16E2C427" w14:textId="77777777" w:rsidTr="001F7B1F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79F13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8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E718D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Резюме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B6D2F0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Р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C71B2E" w14:textId="77777777" w:rsidR="006E571E" w:rsidRPr="00483C6A" w:rsidRDefault="006E571E" w:rsidP="001F7B1F">
            <w:pPr>
              <w:spacing w:after="0" w:line="240" w:lineRule="auto"/>
              <w:ind w:left="120" w:right="120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  <w:r w:rsidRPr="00483C6A">
              <w:rPr>
                <w:rFonts w:ascii="Times New Roman" w:hAnsi="Times New Roman"/>
                <w:kern w:val="0"/>
                <w14:ligatures w14:val="none"/>
                <w14:cntxtAlts w14:val="0"/>
              </w:rPr>
              <w:t>5’</w:t>
            </w:r>
          </w:p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A6CF5" w14:textId="77777777" w:rsidR="006E571E" w:rsidRPr="00483C6A" w:rsidRDefault="006E571E" w:rsidP="001F7B1F">
            <w:pPr>
              <w:spacing w:after="0" w:line="240" w:lineRule="auto"/>
              <w:rPr>
                <w:rFonts w:ascii="Times New Roman" w:hAnsi="Times New Roman"/>
                <w:kern w:val="0"/>
                <w14:ligatures w14:val="none"/>
                <w14:cntxtAlts w14:val="0"/>
              </w:rPr>
            </w:pPr>
          </w:p>
        </w:tc>
      </w:tr>
    </w:tbl>
    <w:p w14:paraId="148BDB25" w14:textId="77777777" w:rsidR="006E571E" w:rsidRPr="00483C6A" w:rsidRDefault="006E571E" w:rsidP="001F7B1F">
      <w:pPr>
        <w:spacing w:after="0" w:line="240" w:lineRule="auto"/>
        <w:ind w:firstLine="567"/>
        <w:jc w:val="both"/>
        <w:rPr>
          <w:rFonts w:ascii="Times New Roman" w:hAnsi="Times New Roman"/>
          <w:kern w:val="0"/>
          <w:sz w:val="16"/>
          <w:szCs w:val="16"/>
          <w14:ligatures w14:val="none"/>
          <w14:cntxtAlts w14:val="0"/>
        </w:rPr>
      </w:pPr>
    </w:p>
    <w:p w14:paraId="5462DF26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bCs/>
          <w:iCs/>
          <w:kern w:val="0"/>
          <w:sz w:val="24"/>
          <w:szCs w:val="24"/>
          <w14:ligatures w14:val="none"/>
          <w14:cntxtAlts w14:val="0"/>
        </w:rPr>
        <w:t xml:space="preserve">После подготовки материала статьи необходимо провести проверку текста на заимствование из открытых источников в свободной версии «Антиплагиат». Тексты с оригинальностью менее 75 % не могут быть опубликованы в электронном сборнике. Степень «оригинальности» своей статьи (без сведений об авторах, аннотации, ключевых слов, рисунков, таблиц и ссылок на источники) Вы можете самостоятельно бесплатно проверить на сайте </w:t>
      </w:r>
      <w:hyperlink r:id="rId14" w:history="1">
        <w:r w:rsidRPr="00483C6A">
          <w:rPr>
            <w:rFonts w:ascii="Times New Roman" w:hAnsi="Times New Roman"/>
            <w:bCs/>
            <w:iCs/>
            <w:kern w:val="0"/>
            <w:sz w:val="24"/>
            <w:szCs w:val="24"/>
            <w:u w:val="single"/>
            <w14:ligatures w14:val="none"/>
            <w14:cntxtAlts w14:val="0"/>
          </w:rPr>
          <w:t>https://www.antiplagiat.ru/</w:t>
        </w:r>
      </w:hyperlink>
      <w:r w:rsidRPr="00483C6A">
        <w:rPr>
          <w:rFonts w:ascii="Times New Roman" w:hAnsi="Times New Roman"/>
          <w:bCs/>
          <w:iCs/>
          <w:kern w:val="0"/>
          <w:sz w:val="24"/>
          <w:szCs w:val="24"/>
          <w14:ligatures w14:val="none"/>
          <w14:cntxtAlts w14:val="0"/>
        </w:rPr>
        <w:t>.</w:t>
      </w:r>
    </w:p>
    <w:p w14:paraId="7017A44C" w14:textId="77777777" w:rsidR="002624A9" w:rsidRPr="00483C6A" w:rsidRDefault="002624A9" w:rsidP="002624A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bCs/>
          <w:iCs/>
          <w:kern w:val="0"/>
          <w:sz w:val="24"/>
          <w:szCs w:val="24"/>
          <w14:ligatures w14:val="none"/>
          <w14:cntxtAlts w14:val="0"/>
        </w:rPr>
        <w:t>Если обнаружили много заимствований в своем тексте, оставьте только наиболее важные цитаты. Остальное изложите кратко своими словами.</w:t>
      </w:r>
    </w:p>
    <w:p w14:paraId="5606DC3D" w14:textId="77777777" w:rsidR="006E571E" w:rsidRPr="00483C6A" w:rsidRDefault="006E571E" w:rsidP="001F7B1F">
      <w:pPr>
        <w:spacing w:after="0" w:line="240" w:lineRule="auto"/>
        <w:jc w:val="both"/>
        <w:rPr>
          <w:rFonts w:ascii="Times New Roman" w:hAnsi="Times New Roman"/>
          <w:b/>
          <w:bCs/>
          <w:iCs/>
          <w:kern w:val="0"/>
          <w:sz w:val="28"/>
          <w:szCs w:val="28"/>
          <w14:ligatures w14:val="none"/>
          <w14:cntxtAlts w14:val="0"/>
        </w:rPr>
      </w:pPr>
    </w:p>
    <w:p w14:paraId="603BE7E6" w14:textId="77777777" w:rsidR="002624A9" w:rsidRPr="00483C6A" w:rsidRDefault="002624A9" w:rsidP="002624A9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0"/>
          <w:sz w:val="24"/>
          <w:szCs w:val="24"/>
          <w14:ligatures w14:val="none"/>
          <w14:cntxtAlts w14:val="0"/>
        </w:rPr>
      </w:pPr>
      <w:r w:rsidRPr="00483C6A">
        <w:rPr>
          <w:rFonts w:ascii="Times New Roman" w:hAnsi="Times New Roman"/>
          <w:b/>
          <w:bCs/>
          <w:iCs/>
          <w:kern w:val="0"/>
          <w:sz w:val="24"/>
          <w:szCs w:val="24"/>
          <w14:ligatures w14:val="none"/>
          <w14:cntxtAlts w14:val="0"/>
        </w:rPr>
        <w:t>Ссылки на источники</w:t>
      </w:r>
    </w:p>
    <w:p w14:paraId="4AC2B501" w14:textId="77777777" w:rsidR="00B7764B" w:rsidRPr="00B7764B" w:rsidRDefault="00B7764B" w:rsidP="00B7764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  <w14:ligatures w14:val="none"/>
        </w:rPr>
      </w:pPr>
      <w:r w:rsidRPr="00B7764B"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  <w:t xml:space="preserve">Медведь А.А. Институты в качестве факторов инвестиционного процесса в экономике Российской Федерации: монография. М.: ИНФРА-М, 2018. </w:t>
      </w:r>
      <w:r w:rsidRPr="00B7764B">
        <w:rPr>
          <w:rFonts w:ascii="Times New Roman" w:hAnsi="Times New Roman"/>
          <w:kern w:val="0"/>
          <w:sz w:val="24"/>
          <w:szCs w:val="24"/>
          <w:lang w:val="en-US"/>
          <w14:ligatures w14:val="none"/>
          <w14:cntxtAlts w14:val="0"/>
        </w:rPr>
        <w:t>C</w:t>
      </w:r>
      <w:r w:rsidRPr="00B7764B"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  <w:t>.</w:t>
      </w:r>
      <w:r w:rsidRPr="00B7764B">
        <w:rPr>
          <w:rFonts w:ascii="Times New Roman" w:hAnsi="Times New Roman"/>
          <w:sz w:val="24"/>
          <w:szCs w:val="24"/>
          <w14:ligatures w14:val="none"/>
        </w:rPr>
        <w:t xml:space="preserve">3. </w:t>
      </w:r>
      <w:proofErr w:type="spellStart"/>
      <w:r w:rsidRPr="00B7764B">
        <w:rPr>
          <w:rFonts w:ascii="Times New Roman" w:hAnsi="Times New Roman"/>
          <w:sz w:val="24"/>
          <w:szCs w:val="24"/>
          <w14:ligatures w14:val="none"/>
        </w:rPr>
        <w:t>Валукин</w:t>
      </w:r>
      <w:proofErr w:type="spellEnd"/>
      <w:r w:rsidRPr="00B7764B">
        <w:rPr>
          <w:rFonts w:ascii="Times New Roman" w:hAnsi="Times New Roman"/>
          <w:sz w:val="24"/>
          <w:szCs w:val="24"/>
          <w14:ligatures w14:val="none"/>
        </w:rPr>
        <w:t xml:space="preserve"> М.Е. Эволюция движений в мужском классическом танце. М.: ГИТИС, 2006. </w:t>
      </w:r>
      <w:r w:rsidRPr="00B7764B">
        <w:rPr>
          <w:rFonts w:ascii="Times New Roman" w:hAnsi="Times New Roman"/>
          <w:sz w:val="24"/>
          <w:szCs w:val="24"/>
          <w:lang w:val="en-US"/>
          <w14:ligatures w14:val="none"/>
        </w:rPr>
        <w:t xml:space="preserve">251 </w:t>
      </w:r>
      <w:r w:rsidRPr="00B7764B">
        <w:rPr>
          <w:rFonts w:ascii="Times New Roman" w:hAnsi="Times New Roman"/>
          <w:sz w:val="24"/>
          <w:szCs w:val="24"/>
          <w14:ligatures w14:val="none"/>
        </w:rPr>
        <w:t>с</w:t>
      </w:r>
      <w:r w:rsidRPr="00B7764B">
        <w:rPr>
          <w:rFonts w:ascii="Times New Roman" w:hAnsi="Times New Roman"/>
          <w:sz w:val="24"/>
          <w:szCs w:val="24"/>
          <w:lang w:val="en-US"/>
          <w14:ligatures w14:val="none"/>
        </w:rPr>
        <w:t>.</w:t>
      </w:r>
    </w:p>
    <w:p w14:paraId="2AA6BF7B" w14:textId="77777777" w:rsidR="00B7764B" w:rsidRPr="00B7764B" w:rsidRDefault="00B7764B" w:rsidP="00B7764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B7764B">
        <w:rPr>
          <w:rFonts w:ascii="Times New Roman" w:hAnsi="Times New Roman"/>
          <w:sz w:val="24"/>
          <w:szCs w:val="24"/>
          <w14:ligatures w14:val="none"/>
        </w:rPr>
        <w:t>Международные экономические отношения России: учебник / под ред. И.Н.</w:t>
      </w:r>
      <w:r w:rsidRPr="00B7764B">
        <w:rPr>
          <w:rFonts w:ascii="Times New Roman" w:hAnsi="Times New Roman"/>
          <w:sz w:val="24"/>
          <w:szCs w:val="24"/>
          <w:lang w:val="en-US"/>
          <w14:ligatures w14:val="none"/>
        </w:rPr>
        <w:t> </w:t>
      </w:r>
      <w:r w:rsidRPr="00B7764B">
        <w:rPr>
          <w:rFonts w:ascii="Times New Roman" w:hAnsi="Times New Roman"/>
          <w:sz w:val="24"/>
          <w:szCs w:val="24"/>
          <w14:ligatures w14:val="none"/>
        </w:rPr>
        <w:t>Платоновой. М.: Магистр: Инфра-М, 2013. 560 с.</w:t>
      </w:r>
    </w:p>
    <w:p w14:paraId="5A0C9C89" w14:textId="77777777" w:rsidR="00B7764B" w:rsidRDefault="00B7764B" w:rsidP="00B7764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7764B">
        <w:rPr>
          <w:rFonts w:ascii="Times New Roman" w:hAnsi="Times New Roman"/>
          <w:color w:val="auto"/>
          <w:sz w:val="24"/>
          <w:szCs w:val="24"/>
        </w:rPr>
        <w:t>Утёмов</w:t>
      </w:r>
      <w:proofErr w:type="spellEnd"/>
      <w:r w:rsidRPr="00B7764B">
        <w:rPr>
          <w:rFonts w:ascii="Times New Roman" w:hAnsi="Times New Roman"/>
          <w:color w:val="auto"/>
          <w:sz w:val="24"/>
          <w:szCs w:val="24"/>
        </w:rPr>
        <w:t xml:space="preserve"> В. В., </w:t>
      </w:r>
      <w:proofErr w:type="gramStart"/>
      <w:r w:rsidRPr="00B7764B">
        <w:rPr>
          <w:rFonts w:ascii="Times New Roman" w:hAnsi="Times New Roman"/>
          <w:color w:val="auto"/>
          <w:sz w:val="24"/>
          <w:szCs w:val="24"/>
        </w:rPr>
        <w:t>Горев</w:t>
      </w:r>
      <w:proofErr w:type="gramEnd"/>
      <w:r w:rsidRPr="00B7764B">
        <w:rPr>
          <w:rFonts w:ascii="Times New Roman" w:hAnsi="Times New Roman"/>
          <w:color w:val="auto"/>
          <w:sz w:val="24"/>
          <w:szCs w:val="24"/>
        </w:rPr>
        <w:t xml:space="preserve"> П. М. Оценивание </w:t>
      </w:r>
      <w:proofErr w:type="spellStart"/>
      <w:r w:rsidRPr="00B7764B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B7764B">
        <w:rPr>
          <w:rFonts w:ascii="Times New Roman" w:hAnsi="Times New Roman"/>
          <w:color w:val="auto"/>
          <w:sz w:val="24"/>
          <w:szCs w:val="24"/>
        </w:rPr>
        <w:t xml:space="preserve"> результатов освоения программ общего образования на основе коэффициента интеллектуальности // Научно-</w:t>
      </w:r>
      <w:r w:rsidRPr="00B7764B">
        <w:rPr>
          <w:rFonts w:ascii="Times New Roman" w:hAnsi="Times New Roman"/>
          <w:color w:val="auto"/>
          <w:sz w:val="24"/>
          <w:szCs w:val="24"/>
        </w:rPr>
        <w:lastRenderedPageBreak/>
        <w:t xml:space="preserve">методический электронный журнал «Концепт». 2014. № 4 (апрель). С. 1–5. URL: </w:t>
      </w:r>
      <w:hyperlink r:id="rId15" w:history="1">
        <w:r w:rsidRPr="00B7764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http://e-koncept.ru/2014/14079.htm</w:t>
        </w:r>
      </w:hyperlink>
      <w:r w:rsidRPr="00B7764B">
        <w:rPr>
          <w:rFonts w:ascii="Times New Roman" w:hAnsi="Times New Roman"/>
          <w:color w:val="auto"/>
          <w:sz w:val="24"/>
          <w:szCs w:val="24"/>
        </w:rPr>
        <w:t xml:space="preserve"> (дата обращения 23.10.2023).</w:t>
      </w:r>
    </w:p>
    <w:p w14:paraId="53C6FF4C" w14:textId="4364A844" w:rsidR="00B7764B" w:rsidRPr="00B7764B" w:rsidRDefault="00B7764B" w:rsidP="00B7764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14:ligatures w14:val="none"/>
        </w:rPr>
      </w:pPr>
      <w:proofErr w:type="spellStart"/>
      <w:r w:rsidRPr="00B7764B">
        <w:rPr>
          <w:rFonts w:ascii="Times New Roman" w:hAnsi="Times New Roman"/>
          <w:sz w:val="24"/>
          <w:szCs w:val="24"/>
          <w:lang w:val="en-US"/>
          <w14:ligatures w14:val="none"/>
        </w:rPr>
        <w:t>Kupiec</w:t>
      </w:r>
      <w:proofErr w:type="spellEnd"/>
      <w:r w:rsidRPr="00B7764B">
        <w:rPr>
          <w:rFonts w:ascii="Times New Roman" w:hAnsi="Times New Roman"/>
          <w:sz w:val="24"/>
          <w:szCs w:val="24"/>
          <w:lang w:val="en-US"/>
          <w14:ligatures w14:val="none"/>
        </w:rPr>
        <w:t xml:space="preserve">, J. Robust Part-of-speech tagging using a hidden Markov model. // Computer Speech and Language. </w:t>
      </w:r>
      <w:r w:rsidRPr="00B7764B">
        <w:rPr>
          <w:rFonts w:ascii="Times New Roman" w:hAnsi="Times New Roman"/>
          <w:sz w:val="24"/>
          <w:szCs w:val="24"/>
          <w14:ligatures w14:val="none"/>
        </w:rPr>
        <w:t xml:space="preserve">1992. №6. </w:t>
      </w:r>
      <w:r w:rsidRPr="00B7764B">
        <w:rPr>
          <w:rFonts w:ascii="Times New Roman" w:hAnsi="Times New Roman"/>
          <w:sz w:val="24"/>
          <w:szCs w:val="24"/>
          <w:lang w:val="en-US"/>
          <w14:ligatures w14:val="none"/>
        </w:rPr>
        <w:t>PP</w:t>
      </w:r>
      <w:r w:rsidRPr="00B7764B">
        <w:rPr>
          <w:rFonts w:ascii="Times New Roman" w:hAnsi="Times New Roman"/>
          <w:sz w:val="24"/>
          <w:szCs w:val="24"/>
          <w14:ligatures w14:val="none"/>
        </w:rPr>
        <w:t>.225–242.</w:t>
      </w:r>
    </w:p>
    <w:p w14:paraId="5ED42E1F" w14:textId="77777777" w:rsidR="002624A9" w:rsidRDefault="002624A9" w:rsidP="002624A9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</w:pPr>
    </w:p>
    <w:p w14:paraId="0CFA4CEE" w14:textId="77777777" w:rsidR="00EA45DB" w:rsidRPr="00C12E64" w:rsidRDefault="00EA45DB" w:rsidP="00EA45DB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</w:pPr>
      <w:r w:rsidRPr="00C12E64"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  <w:t>Реквизиты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  <w:t xml:space="preserve"> </w:t>
      </w:r>
      <w:r w:rsidRPr="00C12E64"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  <w:t>для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  <w:t xml:space="preserve"> </w:t>
      </w:r>
      <w:r w:rsidRPr="00C12E64"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  <w:t>оплаты:</w:t>
      </w:r>
    </w:p>
    <w:p w14:paraId="79660EFD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7705043493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673243001</w:t>
      </w:r>
    </w:p>
    <w:p w14:paraId="5B59F984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Плательщик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УФК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(Смоленский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РЭУ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Плеханова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л/с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20636Щ41280)</w:t>
      </w:r>
    </w:p>
    <w:p w14:paraId="25C635AA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Расчетный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03214643000000016300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РОССИИ//УФК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Смоленск</w:t>
      </w:r>
    </w:p>
    <w:p w14:paraId="40058623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016614901</w:t>
      </w:r>
    </w:p>
    <w:p w14:paraId="2EF7BC37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Банковский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40102810445370000055</w:t>
      </w:r>
    </w:p>
    <w:p w14:paraId="70FC591A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ОКТМО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66701000</w:t>
      </w:r>
    </w:p>
    <w:p w14:paraId="1BF33375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УИН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заполняется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(через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банкомат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0)</w:t>
      </w:r>
    </w:p>
    <w:p w14:paraId="5C09D077" w14:textId="77777777" w:rsidR="00EA45DB" w:rsidRPr="00C12E6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КБК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00000000000000000130</w:t>
      </w:r>
    </w:p>
    <w:p w14:paraId="01FECA4F" w14:textId="77777777" w:rsidR="00963E14" w:rsidRDefault="00EA45DB" w:rsidP="00EA4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E64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платежа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4">
        <w:rPr>
          <w:rFonts w:ascii="Times New Roman" w:hAnsi="Times New Roman"/>
          <w:sz w:val="28"/>
          <w:szCs w:val="28"/>
        </w:rPr>
        <w:t>указывайте: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8F5193" w14:textId="11B5AEC7" w:rsidR="00EA45DB" w:rsidRPr="00DE6CA2" w:rsidRDefault="00EA45DB" w:rsidP="00EA45DB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</w:pPr>
      <w:r w:rsidRPr="00C12E64">
        <w:rPr>
          <w:rFonts w:ascii="Times New Roman" w:hAnsi="Times New Roman"/>
          <w:b/>
          <w:sz w:val="28"/>
          <w:szCs w:val="28"/>
        </w:rPr>
        <w:t>Ф.И.О.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2E64">
        <w:rPr>
          <w:rFonts w:ascii="Times New Roman" w:hAnsi="Times New Roman"/>
          <w:b/>
          <w:sz w:val="28"/>
          <w:szCs w:val="28"/>
        </w:rPr>
        <w:t>(полностью)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CA2">
        <w:rPr>
          <w:rFonts w:ascii="Times New Roman" w:hAnsi="Times New Roman"/>
          <w:b/>
          <w:color w:val="auto"/>
          <w:sz w:val="28"/>
          <w:szCs w:val="28"/>
        </w:rPr>
        <w:t>студенческ</w:t>
      </w:r>
      <w:r w:rsidR="00DE6CA2" w:rsidRPr="00DE6CA2">
        <w:rPr>
          <w:rFonts w:ascii="Times New Roman" w:hAnsi="Times New Roman"/>
          <w:b/>
          <w:color w:val="auto"/>
          <w:sz w:val="28"/>
          <w:szCs w:val="28"/>
        </w:rPr>
        <w:t>ая</w:t>
      </w:r>
      <w:r w:rsidRPr="00DE6CA2">
        <w:rPr>
          <w:rFonts w:ascii="Times New Roman" w:hAnsi="Times New Roman"/>
          <w:b/>
          <w:color w:val="auto"/>
          <w:sz w:val="28"/>
          <w:szCs w:val="28"/>
        </w:rPr>
        <w:t xml:space="preserve"> конференци</w:t>
      </w:r>
      <w:r w:rsidR="00DE6CA2" w:rsidRPr="00DE6CA2">
        <w:rPr>
          <w:rFonts w:ascii="Times New Roman" w:hAnsi="Times New Roman"/>
          <w:b/>
          <w:color w:val="auto"/>
          <w:sz w:val="28"/>
          <w:szCs w:val="28"/>
        </w:rPr>
        <w:t>я</w:t>
      </w:r>
      <w:r w:rsidRPr="00DE6CA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38396745" w14:textId="77777777" w:rsidR="0005331A" w:rsidRPr="0005331A" w:rsidRDefault="0005331A" w:rsidP="001F7B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</w:pPr>
    </w:p>
    <w:p w14:paraId="0D3B8714" w14:textId="77777777" w:rsidR="000E0BF8" w:rsidRPr="002675F8" w:rsidRDefault="000E0BF8" w:rsidP="001F7B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</w:pPr>
      <w:r w:rsidRPr="002675F8"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  <w:t>Контактные данные</w:t>
      </w:r>
    </w:p>
    <w:p w14:paraId="3FB9C8E8" w14:textId="77777777" w:rsidR="00EA0F60" w:rsidRDefault="000E0BF8" w:rsidP="001F7B1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2675F8">
        <w:rPr>
          <w:rFonts w:ascii="Times New Roman" w:hAnsi="Times New Roman"/>
          <w:bCs/>
          <w:sz w:val="28"/>
          <w:szCs w:val="28"/>
          <w14:ligatures w14:val="none"/>
        </w:rPr>
        <w:t>Место проведения:  Смоленский филиал РЭУ им. Г.В. Плеханова</w:t>
      </w:r>
    </w:p>
    <w:p w14:paraId="555D406D" w14:textId="77777777" w:rsidR="000E0BF8" w:rsidRPr="002675F8" w:rsidRDefault="000E0BF8" w:rsidP="001F7B1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2675F8">
        <w:rPr>
          <w:rFonts w:ascii="Times New Roman" w:hAnsi="Times New Roman"/>
          <w:bCs/>
          <w:sz w:val="28"/>
          <w:szCs w:val="28"/>
          <w14:ligatures w14:val="none"/>
        </w:rPr>
        <w:t>Адрес: 214030, г. Смоленск, ул. Нормандия-Неман, д.21.</w:t>
      </w:r>
    </w:p>
    <w:p w14:paraId="79CDAA56" w14:textId="77777777" w:rsidR="00963E14" w:rsidRDefault="000E0BF8" w:rsidP="001F7B1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2675F8">
        <w:rPr>
          <w:rFonts w:ascii="Times New Roman" w:hAnsi="Times New Roman"/>
          <w:bCs/>
          <w:sz w:val="28"/>
          <w:szCs w:val="28"/>
          <w:lang w:val="en-US"/>
          <w14:ligatures w14:val="none"/>
        </w:rPr>
        <w:t>E</w:t>
      </w:r>
      <w:r w:rsidRPr="002675F8">
        <w:rPr>
          <w:rFonts w:ascii="Times New Roman" w:hAnsi="Times New Roman"/>
          <w:bCs/>
          <w:sz w:val="28"/>
          <w:szCs w:val="28"/>
          <w14:ligatures w14:val="none"/>
        </w:rPr>
        <w:t>-</w:t>
      </w:r>
      <w:r w:rsidRPr="002675F8">
        <w:rPr>
          <w:rFonts w:ascii="Times New Roman" w:hAnsi="Times New Roman"/>
          <w:bCs/>
          <w:sz w:val="28"/>
          <w:szCs w:val="28"/>
          <w:lang w:val="en-US"/>
          <w14:ligatures w14:val="none"/>
        </w:rPr>
        <w:t>mail</w:t>
      </w:r>
      <w:r w:rsidRPr="002675F8">
        <w:rPr>
          <w:rFonts w:ascii="Times New Roman" w:hAnsi="Times New Roman"/>
          <w:bCs/>
          <w:sz w:val="28"/>
          <w:szCs w:val="28"/>
          <w14:ligatures w14:val="none"/>
        </w:rPr>
        <w:t xml:space="preserve"> для отправки работ</w:t>
      </w:r>
      <w:r w:rsidRPr="002675F8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: </w:t>
      </w:r>
    </w:p>
    <w:p w14:paraId="2CACDE70" w14:textId="14537DB8" w:rsidR="00483C6A" w:rsidRPr="009F1482" w:rsidRDefault="00615BE5" w:rsidP="001F7B1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s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molreu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1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@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rambler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.</w:t>
      </w:r>
      <w:proofErr w:type="spellStart"/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ru</w:t>
      </w:r>
      <w:proofErr w:type="spellEnd"/>
      <w:r w:rsidR="00483C6A" w:rsidRPr="009F148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</w:p>
    <w:p w14:paraId="2F43C3B8" w14:textId="47646E9A" w:rsidR="00483C6A" w:rsidRPr="009F1482" w:rsidRDefault="00615BE5" w:rsidP="001F7B1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s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molreu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2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@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rambler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.</w:t>
      </w:r>
      <w:proofErr w:type="spellStart"/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ru</w:t>
      </w:r>
      <w:proofErr w:type="spellEnd"/>
    </w:p>
    <w:p w14:paraId="2E0BBE6F" w14:textId="7A660A5A" w:rsidR="00483C6A" w:rsidRPr="00C968B0" w:rsidRDefault="00615BE5" w:rsidP="001F7B1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proofErr w:type="spellStart"/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smolreu</w:t>
      </w:r>
      <w:proofErr w:type="spellEnd"/>
      <w:r w:rsidRPr="00615BE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3@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rambler</w:t>
      </w:r>
      <w:r w:rsidRPr="00615BE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.</w:t>
      </w:r>
      <w:proofErr w:type="spellStart"/>
      <w:r w:rsidRPr="00615BE5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ru</w:t>
      </w:r>
      <w:proofErr w:type="spellEnd"/>
    </w:p>
    <w:p w14:paraId="55B82EB4" w14:textId="77777777" w:rsidR="00483C6A" w:rsidRPr="00483C6A" w:rsidRDefault="00483C6A" w:rsidP="001F7B1F">
      <w:pPr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</w:p>
    <w:p w14:paraId="680F0E85" w14:textId="29633FEF" w:rsidR="000E0BF8" w:rsidRDefault="000E0BF8" w:rsidP="001F7B1F">
      <w:pPr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675F8">
        <w:rPr>
          <w:rFonts w:ascii="Times New Roman" w:hAnsi="Times New Roman"/>
          <w:sz w:val="28"/>
          <w:szCs w:val="28"/>
          <w14:ligatures w14:val="none"/>
        </w:rPr>
        <w:t xml:space="preserve">Телефон для справок: </w:t>
      </w:r>
      <w:r w:rsidR="009F1482" w:rsidRPr="00B7764B">
        <w:rPr>
          <w:rFonts w:ascii="Times New Roman" w:hAnsi="Times New Roman"/>
          <w:sz w:val="28"/>
          <w:szCs w:val="28"/>
          <w14:ligatures w14:val="none"/>
        </w:rPr>
        <w:t>+7</w:t>
      </w:r>
      <w:r w:rsidR="00C968B0">
        <w:rPr>
          <w:rFonts w:ascii="Times New Roman" w:hAnsi="Times New Roman"/>
          <w:sz w:val="28"/>
          <w:szCs w:val="28"/>
          <w14:ligatures w14:val="none"/>
        </w:rPr>
        <w:t>(960</w:t>
      </w:r>
      <w:r w:rsidRPr="002675F8">
        <w:rPr>
          <w:rFonts w:ascii="Times New Roman" w:hAnsi="Times New Roman"/>
          <w:sz w:val="28"/>
          <w:szCs w:val="28"/>
          <w14:ligatures w14:val="none"/>
        </w:rPr>
        <w:t xml:space="preserve">) </w:t>
      </w:r>
      <w:r w:rsidR="00C968B0">
        <w:rPr>
          <w:rFonts w:ascii="Times New Roman" w:hAnsi="Times New Roman"/>
          <w:sz w:val="28"/>
          <w:szCs w:val="28"/>
          <w14:ligatures w14:val="none"/>
        </w:rPr>
        <w:t>590</w:t>
      </w:r>
      <w:r w:rsidRPr="002675F8">
        <w:rPr>
          <w:rFonts w:ascii="Times New Roman" w:hAnsi="Times New Roman"/>
          <w:sz w:val="28"/>
          <w:szCs w:val="28"/>
          <w14:ligatures w14:val="none"/>
        </w:rPr>
        <w:t>-</w:t>
      </w:r>
      <w:r w:rsidR="00C968B0">
        <w:rPr>
          <w:rFonts w:ascii="Times New Roman" w:hAnsi="Times New Roman"/>
          <w:sz w:val="28"/>
          <w:szCs w:val="28"/>
          <w14:ligatures w14:val="none"/>
        </w:rPr>
        <w:t>37</w:t>
      </w:r>
      <w:r w:rsidRPr="002675F8">
        <w:rPr>
          <w:rFonts w:ascii="Times New Roman" w:hAnsi="Times New Roman"/>
          <w:sz w:val="28"/>
          <w:szCs w:val="28"/>
          <w14:ligatures w14:val="none"/>
        </w:rPr>
        <w:t>-</w:t>
      </w:r>
      <w:r w:rsidR="00C968B0">
        <w:rPr>
          <w:rFonts w:ascii="Times New Roman" w:hAnsi="Times New Roman"/>
          <w:sz w:val="28"/>
          <w:szCs w:val="28"/>
          <w14:ligatures w14:val="none"/>
        </w:rPr>
        <w:t>12</w:t>
      </w:r>
    </w:p>
    <w:p w14:paraId="626C0EBC" w14:textId="5AF38A8D" w:rsidR="00C968B0" w:rsidRPr="008B2082" w:rsidRDefault="00C968B0" w:rsidP="001F7B1F">
      <w:pPr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:lang w:val="en-US"/>
          <w14:ligatures w14:val="none"/>
        </w:rPr>
        <w:t>E</w:t>
      </w:r>
      <w:r w:rsidRPr="008B2082">
        <w:rPr>
          <w:rFonts w:ascii="Times New Roman" w:hAnsi="Times New Roman"/>
          <w:sz w:val="28"/>
          <w:szCs w:val="28"/>
          <w14:ligatures w14:val="none"/>
        </w:rPr>
        <w:t>-</w:t>
      </w:r>
      <w:r>
        <w:rPr>
          <w:rFonts w:ascii="Times New Roman" w:hAnsi="Times New Roman"/>
          <w:sz w:val="28"/>
          <w:szCs w:val="28"/>
          <w:lang w:val="en-US"/>
          <w14:ligatures w14:val="none"/>
        </w:rPr>
        <w:t>mail</w:t>
      </w:r>
      <w:r w:rsidRPr="008B2082">
        <w:rPr>
          <w:rFonts w:ascii="Times New Roman" w:hAnsi="Times New Roman"/>
          <w:sz w:val="28"/>
          <w:szCs w:val="28"/>
          <w14:ligatures w14:val="non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  <w14:ligatures w14:val="none"/>
        </w:rPr>
        <w:t>chikov</w:t>
      </w:r>
      <w:proofErr w:type="spellEnd"/>
      <w:r w:rsidRPr="008B2082">
        <w:rPr>
          <w:rFonts w:ascii="Times New Roman" w:hAnsi="Times New Roman"/>
          <w:sz w:val="28"/>
          <w:szCs w:val="28"/>
          <w14:ligatures w14:val="none"/>
        </w:rPr>
        <w:t>_1997@</w:t>
      </w:r>
      <w:r>
        <w:rPr>
          <w:rFonts w:ascii="Times New Roman" w:hAnsi="Times New Roman"/>
          <w:sz w:val="28"/>
          <w:szCs w:val="28"/>
          <w:lang w:val="en-US"/>
          <w14:ligatures w14:val="none"/>
        </w:rPr>
        <w:t>inbox</w:t>
      </w:r>
      <w:r w:rsidRPr="008B2082">
        <w:rPr>
          <w:rFonts w:ascii="Times New Roman" w:hAnsi="Times New Roman"/>
          <w:sz w:val="28"/>
          <w:szCs w:val="28"/>
          <w14:ligatures w14:val="none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  <w14:ligatures w14:val="none"/>
        </w:rPr>
        <w:t>ru</w:t>
      </w:r>
      <w:proofErr w:type="spellEnd"/>
    </w:p>
    <w:p w14:paraId="24AD02DF" w14:textId="1DBED4B7" w:rsidR="000E0BF8" w:rsidRDefault="000E0BF8" w:rsidP="001F7B1F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675F8">
        <w:rPr>
          <w:rFonts w:ascii="Times New Roman" w:hAnsi="Times New Roman"/>
          <w:sz w:val="28"/>
          <w:szCs w:val="28"/>
          <w14:ligatures w14:val="none"/>
        </w:rPr>
        <w:t xml:space="preserve">Задавать вопросы и следить за новостями вы можете в группе </w:t>
      </w:r>
      <w:proofErr w:type="spellStart"/>
      <w:r w:rsidRPr="002675F8">
        <w:rPr>
          <w:rFonts w:ascii="Times New Roman" w:hAnsi="Times New Roman"/>
          <w:sz w:val="28"/>
          <w:szCs w:val="28"/>
          <w14:ligatures w14:val="none"/>
        </w:rPr>
        <w:t>ВКонтакте</w:t>
      </w:r>
      <w:proofErr w:type="spellEnd"/>
      <w:r w:rsidRPr="002675F8">
        <w:rPr>
          <w:rFonts w:ascii="Times New Roman" w:hAnsi="Times New Roman"/>
          <w:sz w:val="28"/>
          <w:szCs w:val="28"/>
          <w14:ligatures w14:val="none"/>
        </w:rPr>
        <w:t xml:space="preserve">: </w:t>
      </w:r>
      <w:hyperlink r:id="rId16" w:history="1"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  <w14:ligatures w14:val="none"/>
          </w:rPr>
          <w:t>https</w:t>
        </w:r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14:ligatures w14:val="none"/>
          </w:rPr>
          <w:t>://</w:t>
        </w:r>
        <w:proofErr w:type="spellStart"/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  <w14:ligatures w14:val="none"/>
          </w:rPr>
          <w:t>vk</w:t>
        </w:r>
        <w:proofErr w:type="spellEnd"/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14:ligatures w14:val="none"/>
          </w:rPr>
          <w:t>.</w:t>
        </w:r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  <w14:ligatures w14:val="none"/>
          </w:rPr>
          <w:t>com</w:t>
        </w:r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14:ligatures w14:val="none"/>
          </w:rPr>
          <w:t>/</w:t>
        </w:r>
        <w:proofErr w:type="spellStart"/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  <w14:ligatures w14:val="none"/>
          </w:rPr>
          <w:t>reu</w:t>
        </w:r>
        <w:proofErr w:type="spellEnd"/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14:ligatures w14:val="none"/>
          </w:rPr>
          <w:t>_</w:t>
        </w:r>
        <w:proofErr w:type="spellStart"/>
        <w:r w:rsidR="008B2082" w:rsidRPr="008B2082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  <w14:ligatures w14:val="none"/>
          </w:rPr>
          <w:t>sno</w:t>
        </w:r>
        <w:proofErr w:type="spellEnd"/>
      </w:hyperlink>
      <w:r w:rsidRPr="008B2082">
        <w:rPr>
          <w:rFonts w:ascii="Times New Roman" w:hAnsi="Times New Roman"/>
          <w:color w:val="auto"/>
          <w:sz w:val="28"/>
          <w:szCs w:val="28"/>
          <w14:ligatures w14:val="none"/>
        </w:rPr>
        <w:t>.</w:t>
      </w:r>
    </w:p>
    <w:p w14:paraId="31560362" w14:textId="77777777" w:rsidR="008B2082" w:rsidRDefault="008B2082" w:rsidP="001F7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</w:p>
    <w:p w14:paraId="5FF10B54" w14:textId="559FC638" w:rsidR="008B2082" w:rsidRPr="002675F8" w:rsidRDefault="008B2082" w:rsidP="008B20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5983998C" wp14:editId="7C3FD155">
            <wp:extent cx="2638425" cy="2638425"/>
            <wp:effectExtent l="0" t="0" r="9525" b="9525"/>
            <wp:docPr id="3" name="Рисунок 3" descr="C:\Users\SS.Chikov\Downloads\824339f9fed2abd2e3ef94f30548f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.Chikov\Downloads\824339f9fed2abd2e3ef94f30548f55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082" w:rsidRPr="002675F8" w:rsidSect="003D21C0">
      <w:headerReference w:type="default" r:id="rId18"/>
      <w:pgSz w:w="11906" w:h="16838"/>
      <w:pgMar w:top="993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51BC" w14:textId="77777777" w:rsidR="00395A69" w:rsidRDefault="00395A69" w:rsidP="00065C04">
      <w:pPr>
        <w:spacing w:after="0" w:line="240" w:lineRule="auto"/>
      </w:pPr>
      <w:r>
        <w:separator/>
      </w:r>
    </w:p>
  </w:endnote>
  <w:endnote w:type="continuationSeparator" w:id="0">
    <w:p w14:paraId="3E795804" w14:textId="77777777" w:rsidR="00395A69" w:rsidRDefault="00395A69" w:rsidP="000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A4D43" w14:textId="77777777" w:rsidR="00395A69" w:rsidRDefault="00395A69" w:rsidP="00065C04">
      <w:pPr>
        <w:spacing w:after="0" w:line="240" w:lineRule="auto"/>
      </w:pPr>
      <w:r>
        <w:separator/>
      </w:r>
    </w:p>
  </w:footnote>
  <w:footnote w:type="continuationSeparator" w:id="0">
    <w:p w14:paraId="1D3546E3" w14:textId="77777777" w:rsidR="00395A69" w:rsidRDefault="00395A69" w:rsidP="0006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5E5D" w14:textId="77777777" w:rsidR="00065C04" w:rsidRDefault="00065C04" w:rsidP="00065C04">
    <w:pPr>
      <w:pStyle w:val="a8"/>
      <w:ind w:left="-1560"/>
    </w:pPr>
  </w:p>
  <w:p w14:paraId="2020D613" w14:textId="77777777" w:rsidR="00065C04" w:rsidRDefault="00065C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885"/>
    <w:multiLevelType w:val="hybridMultilevel"/>
    <w:tmpl w:val="3D508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E932B1"/>
    <w:multiLevelType w:val="hybridMultilevel"/>
    <w:tmpl w:val="898C57CA"/>
    <w:lvl w:ilvl="0" w:tplc="DFB4C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7B1E"/>
    <w:multiLevelType w:val="hybridMultilevel"/>
    <w:tmpl w:val="E75E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85"/>
    <w:rsid w:val="00002DA0"/>
    <w:rsid w:val="0001233A"/>
    <w:rsid w:val="00022630"/>
    <w:rsid w:val="00025788"/>
    <w:rsid w:val="00030E7E"/>
    <w:rsid w:val="000337A1"/>
    <w:rsid w:val="00052ECF"/>
    <w:rsid w:val="0005331A"/>
    <w:rsid w:val="000573BB"/>
    <w:rsid w:val="00065C04"/>
    <w:rsid w:val="00070505"/>
    <w:rsid w:val="00085EA2"/>
    <w:rsid w:val="000A4C39"/>
    <w:rsid w:val="000A6B5E"/>
    <w:rsid w:val="000C7F7A"/>
    <w:rsid w:val="000E0BF8"/>
    <w:rsid w:val="00113628"/>
    <w:rsid w:val="00137557"/>
    <w:rsid w:val="001806DE"/>
    <w:rsid w:val="001C539D"/>
    <w:rsid w:val="001C5C4C"/>
    <w:rsid w:val="001E609C"/>
    <w:rsid w:val="001F7B1F"/>
    <w:rsid w:val="00204882"/>
    <w:rsid w:val="00210548"/>
    <w:rsid w:val="0021186C"/>
    <w:rsid w:val="0021600A"/>
    <w:rsid w:val="002624A9"/>
    <w:rsid w:val="002675F8"/>
    <w:rsid w:val="002731C4"/>
    <w:rsid w:val="002760DF"/>
    <w:rsid w:val="002B047F"/>
    <w:rsid w:val="002C2F42"/>
    <w:rsid w:val="002F140D"/>
    <w:rsid w:val="00304D5C"/>
    <w:rsid w:val="00330816"/>
    <w:rsid w:val="003465C1"/>
    <w:rsid w:val="003472B6"/>
    <w:rsid w:val="00347376"/>
    <w:rsid w:val="00353FC5"/>
    <w:rsid w:val="00361299"/>
    <w:rsid w:val="00380F3A"/>
    <w:rsid w:val="00395A69"/>
    <w:rsid w:val="003A1392"/>
    <w:rsid w:val="003B0EF4"/>
    <w:rsid w:val="003D21C0"/>
    <w:rsid w:val="00407185"/>
    <w:rsid w:val="00414071"/>
    <w:rsid w:val="00474BBB"/>
    <w:rsid w:val="00483C6A"/>
    <w:rsid w:val="004D0295"/>
    <w:rsid w:val="004F3E2C"/>
    <w:rsid w:val="00531720"/>
    <w:rsid w:val="00553710"/>
    <w:rsid w:val="0055471C"/>
    <w:rsid w:val="005567C7"/>
    <w:rsid w:val="00591897"/>
    <w:rsid w:val="005B43C0"/>
    <w:rsid w:val="005C427F"/>
    <w:rsid w:val="005F21AC"/>
    <w:rsid w:val="00610657"/>
    <w:rsid w:val="00615BE5"/>
    <w:rsid w:val="006166BA"/>
    <w:rsid w:val="0062299D"/>
    <w:rsid w:val="00635391"/>
    <w:rsid w:val="006705D8"/>
    <w:rsid w:val="0069466F"/>
    <w:rsid w:val="006963BC"/>
    <w:rsid w:val="006A3A8F"/>
    <w:rsid w:val="006A64FA"/>
    <w:rsid w:val="006B1E3A"/>
    <w:rsid w:val="006B66B7"/>
    <w:rsid w:val="006E571E"/>
    <w:rsid w:val="00723DEF"/>
    <w:rsid w:val="00737732"/>
    <w:rsid w:val="007D5FA5"/>
    <w:rsid w:val="007D646B"/>
    <w:rsid w:val="00811092"/>
    <w:rsid w:val="008762FC"/>
    <w:rsid w:val="00880986"/>
    <w:rsid w:val="0088136E"/>
    <w:rsid w:val="008B2082"/>
    <w:rsid w:val="008E3100"/>
    <w:rsid w:val="008F2F92"/>
    <w:rsid w:val="008F6AB4"/>
    <w:rsid w:val="0090117D"/>
    <w:rsid w:val="00901CBD"/>
    <w:rsid w:val="00910FAC"/>
    <w:rsid w:val="00963E14"/>
    <w:rsid w:val="00964794"/>
    <w:rsid w:val="009D6977"/>
    <w:rsid w:val="009F1482"/>
    <w:rsid w:val="00A00FDE"/>
    <w:rsid w:val="00A039A2"/>
    <w:rsid w:val="00A50666"/>
    <w:rsid w:val="00A54369"/>
    <w:rsid w:val="00A83737"/>
    <w:rsid w:val="00A84C18"/>
    <w:rsid w:val="00AB2F57"/>
    <w:rsid w:val="00AB5464"/>
    <w:rsid w:val="00AE078A"/>
    <w:rsid w:val="00AF45DB"/>
    <w:rsid w:val="00B20388"/>
    <w:rsid w:val="00B27563"/>
    <w:rsid w:val="00B3423B"/>
    <w:rsid w:val="00B41F38"/>
    <w:rsid w:val="00B4262B"/>
    <w:rsid w:val="00B4662D"/>
    <w:rsid w:val="00B4747A"/>
    <w:rsid w:val="00B7764B"/>
    <w:rsid w:val="00B77676"/>
    <w:rsid w:val="00B955F3"/>
    <w:rsid w:val="00BA3E5D"/>
    <w:rsid w:val="00BB4A9D"/>
    <w:rsid w:val="00BE6B51"/>
    <w:rsid w:val="00BF7B78"/>
    <w:rsid w:val="00BF7FC0"/>
    <w:rsid w:val="00C41185"/>
    <w:rsid w:val="00C5575F"/>
    <w:rsid w:val="00C7119E"/>
    <w:rsid w:val="00C968B0"/>
    <w:rsid w:val="00CB5FED"/>
    <w:rsid w:val="00CD2E32"/>
    <w:rsid w:val="00CE77B7"/>
    <w:rsid w:val="00D05ABE"/>
    <w:rsid w:val="00D43B1E"/>
    <w:rsid w:val="00D45A19"/>
    <w:rsid w:val="00D511A1"/>
    <w:rsid w:val="00D57B5D"/>
    <w:rsid w:val="00D64875"/>
    <w:rsid w:val="00D87F01"/>
    <w:rsid w:val="00DB0DF6"/>
    <w:rsid w:val="00DE6CA2"/>
    <w:rsid w:val="00E0718D"/>
    <w:rsid w:val="00E1112C"/>
    <w:rsid w:val="00E25931"/>
    <w:rsid w:val="00E30A91"/>
    <w:rsid w:val="00E4176F"/>
    <w:rsid w:val="00E44938"/>
    <w:rsid w:val="00E47F9E"/>
    <w:rsid w:val="00E66CA3"/>
    <w:rsid w:val="00E81389"/>
    <w:rsid w:val="00E848F8"/>
    <w:rsid w:val="00E86329"/>
    <w:rsid w:val="00E94836"/>
    <w:rsid w:val="00E97AF4"/>
    <w:rsid w:val="00EA0F60"/>
    <w:rsid w:val="00EA45DB"/>
    <w:rsid w:val="00EB1D46"/>
    <w:rsid w:val="00EC3A76"/>
    <w:rsid w:val="00F21DDD"/>
    <w:rsid w:val="00F343F1"/>
    <w:rsid w:val="00F62B46"/>
    <w:rsid w:val="00F726D5"/>
    <w:rsid w:val="00F91ED0"/>
    <w:rsid w:val="00FA312D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14D75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F8"/>
    <w:pPr>
      <w:spacing w:after="120" w:line="264" w:lineRule="auto"/>
      <w:ind w:firstLine="0"/>
      <w:jc w:val="left"/>
    </w:pPr>
    <w:rPr>
      <w:rFonts w:ascii="Garamond" w:eastAsia="Times New Roman" w:hAnsi="Garamond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D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5">
    <w:name w:val="Strong"/>
    <w:basedOn w:val="a0"/>
    <w:uiPriority w:val="22"/>
    <w:qFormat/>
    <w:rsid w:val="00A54369"/>
    <w:rPr>
      <w:b/>
      <w:bCs/>
    </w:rPr>
  </w:style>
  <w:style w:type="character" w:styleId="a6">
    <w:name w:val="Hyperlink"/>
    <w:basedOn w:val="a0"/>
    <w:uiPriority w:val="99"/>
    <w:unhideWhenUsed/>
    <w:rsid w:val="00E863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3F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C04"/>
    <w:rPr>
      <w:rFonts w:ascii="Garamond" w:eastAsia="Times New Roman" w:hAnsi="Garamond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06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C04"/>
    <w:rPr>
      <w:rFonts w:ascii="Garamond" w:eastAsia="Times New Roman" w:hAnsi="Garamond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14D75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F8"/>
    <w:pPr>
      <w:spacing w:after="120" w:line="264" w:lineRule="auto"/>
      <w:ind w:firstLine="0"/>
      <w:jc w:val="left"/>
    </w:pPr>
    <w:rPr>
      <w:rFonts w:ascii="Garamond" w:eastAsia="Times New Roman" w:hAnsi="Garamond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D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5">
    <w:name w:val="Strong"/>
    <w:basedOn w:val="a0"/>
    <w:uiPriority w:val="22"/>
    <w:qFormat/>
    <w:rsid w:val="00A54369"/>
    <w:rPr>
      <w:b/>
      <w:bCs/>
    </w:rPr>
  </w:style>
  <w:style w:type="character" w:styleId="a6">
    <w:name w:val="Hyperlink"/>
    <w:basedOn w:val="a0"/>
    <w:uiPriority w:val="99"/>
    <w:unhideWhenUsed/>
    <w:rsid w:val="00E863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3F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C04"/>
    <w:rPr>
      <w:rFonts w:ascii="Garamond" w:eastAsia="Times New Roman" w:hAnsi="Garamond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06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C04"/>
    <w:rPr>
      <w:rFonts w:ascii="Garamond" w:eastAsia="Times New Roman" w:hAnsi="Garamond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a.ru/ru/org/branches/smolensk/Pages/sciens/monograf.aspx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vk.com/reu_s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a.ru/ru/org/branches/smolensk/Pages/sciens/conferenc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koncept.ru/2014/14079.htm" TargetMode="External"/><Relationship Id="rId10" Type="http://schemas.openxmlformats.org/officeDocument/2006/relationships/hyperlink" Target="https://www.rea.ru/ru/org/branches/smolensk/Pages/sciens/conferenc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Мурамщикова</dc:creator>
  <cp:lastModifiedBy>Chikov</cp:lastModifiedBy>
  <cp:revision>7</cp:revision>
  <cp:lastPrinted>2022-10-12T07:09:00Z</cp:lastPrinted>
  <dcterms:created xsi:type="dcterms:W3CDTF">2023-10-17T13:05:00Z</dcterms:created>
  <dcterms:modified xsi:type="dcterms:W3CDTF">2023-11-02T13:37:00Z</dcterms:modified>
</cp:coreProperties>
</file>