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411ED" w14:textId="77777777" w:rsidR="00BB73E7" w:rsidRPr="0013625E" w:rsidRDefault="0013657D" w:rsidP="00BB73E7">
      <w:pPr>
        <w:pStyle w:val="1"/>
        <w:rPr>
          <w:rFonts w:ascii="Times New Roman" w:hAnsi="Times New Roman" w:cs="Times New Roman"/>
          <w:b/>
          <w:sz w:val="24"/>
          <w:szCs w:val="24"/>
        </w:rPr>
      </w:pPr>
      <w:r w:rsidRPr="0013625E">
        <w:rPr>
          <w:rFonts w:ascii="Times New Roman" w:hAnsi="Times New Roman" w:cs="Times New Roman"/>
          <w:b/>
          <w:sz w:val="24"/>
          <w:szCs w:val="24"/>
        </w:rPr>
        <w:t>«Лазаревские чтения</w:t>
      </w:r>
      <w:r w:rsidR="0013625E" w:rsidRPr="0013625E">
        <w:rPr>
          <w:rFonts w:ascii="Times New Roman" w:hAnsi="Times New Roman" w:cs="Times New Roman"/>
          <w:b/>
          <w:sz w:val="24"/>
          <w:szCs w:val="24"/>
        </w:rPr>
        <w:t xml:space="preserve">»: </w:t>
      </w:r>
      <w:r w:rsidR="0013625E" w:rsidRPr="0013625E">
        <w:rPr>
          <w:rFonts w:ascii="Times New Roman" w:hAnsi="Times New Roman" w:cs="Times New Roman"/>
          <w:b/>
          <w:bCs/>
          <w:sz w:val="24"/>
          <w:szCs w:val="24"/>
        </w:rPr>
        <w:t>Причерноморье: история, политика, география, культура.</w:t>
      </w:r>
    </w:p>
    <w:p w14:paraId="66D07581" w14:textId="77777777" w:rsidR="00BB73E7" w:rsidRPr="005A7C17" w:rsidRDefault="00BB73E7" w:rsidP="00BB73E7">
      <w:r w:rsidRPr="005A7C17">
        <w:rPr>
          <w:noProof/>
          <w:lang w:val="en-US" w:eastAsia="ru-RU"/>
        </w:rPr>
        <w:drawing>
          <wp:anchor distT="0" distB="0" distL="114300" distR="114300" simplePos="0" relativeHeight="251659264" behindDoc="0" locked="0" layoutInCell="1" allowOverlap="1" wp14:anchorId="657181DB" wp14:editId="4E8F895F">
            <wp:simplePos x="0" y="0"/>
            <wp:positionH relativeFrom="column">
              <wp:posOffset>4721860</wp:posOffset>
            </wp:positionH>
            <wp:positionV relativeFrom="paragraph">
              <wp:posOffset>13970</wp:posOffset>
            </wp:positionV>
            <wp:extent cx="1320800" cy="1614805"/>
            <wp:effectExtent l="19050" t="0" r="0" b="0"/>
            <wp:wrapSquare wrapText="bothSides"/>
            <wp:docPr id="1" name="Рисунок 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800" cy="1614805"/>
                    </a:xfrm>
                    <a:prstGeom prst="rect">
                      <a:avLst/>
                    </a:prstGeom>
                    <a:noFill/>
                    <a:ln>
                      <a:noFill/>
                    </a:ln>
                  </pic:spPr>
                </pic:pic>
              </a:graphicData>
            </a:graphic>
          </wp:anchor>
        </w:drawing>
      </w:r>
    </w:p>
    <w:p w14:paraId="6638CFD8" w14:textId="77777777" w:rsidR="00BB73E7" w:rsidRPr="0013625E" w:rsidRDefault="00BB73E7" w:rsidP="00BB73E7">
      <w:pPr>
        <w:pStyle w:val="a4"/>
        <w:ind w:firstLine="0"/>
        <w:jc w:val="center"/>
        <w:rPr>
          <w:rFonts w:ascii="Times New Roman" w:hAnsi="Times New Roman" w:cs="Times New Roman"/>
          <w:color w:val="0070C0"/>
          <w:sz w:val="24"/>
          <w:szCs w:val="24"/>
        </w:rPr>
      </w:pPr>
      <w:r w:rsidRPr="0013625E">
        <w:rPr>
          <w:rStyle w:val="a6"/>
          <w:rFonts w:ascii="Times New Roman" w:hAnsi="Times New Roman" w:cs="Times New Roman"/>
          <w:color w:val="0070C0"/>
          <w:sz w:val="24"/>
          <w:szCs w:val="24"/>
        </w:rPr>
        <w:t xml:space="preserve">Филиал МГУ в городе Севастополе </w:t>
      </w:r>
      <w:r w:rsidRPr="0013625E">
        <w:rPr>
          <w:rFonts w:ascii="Times New Roman" w:hAnsi="Times New Roman" w:cs="Times New Roman"/>
          <w:b/>
          <w:bCs/>
          <w:color w:val="0070C0"/>
          <w:sz w:val="24"/>
          <w:szCs w:val="24"/>
        </w:rPr>
        <w:br/>
      </w:r>
    </w:p>
    <w:p w14:paraId="2C8A8695" w14:textId="77777777" w:rsidR="00BB73E7" w:rsidRPr="0013625E" w:rsidRDefault="00BB73E7" w:rsidP="00BB73E7">
      <w:pPr>
        <w:pStyle w:val="a4"/>
        <w:ind w:firstLine="0"/>
        <w:jc w:val="center"/>
        <w:rPr>
          <w:rFonts w:ascii="Times New Roman" w:hAnsi="Times New Roman" w:cs="Times New Roman"/>
          <w:color w:val="0070C0"/>
          <w:sz w:val="24"/>
          <w:szCs w:val="24"/>
        </w:rPr>
      </w:pPr>
      <w:r w:rsidRPr="0013625E">
        <w:rPr>
          <w:rStyle w:val="a6"/>
          <w:rFonts w:ascii="Times New Roman" w:hAnsi="Times New Roman" w:cs="Times New Roman"/>
          <w:color w:val="0070C0"/>
          <w:sz w:val="24"/>
          <w:szCs w:val="24"/>
        </w:rPr>
        <w:t>Х</w:t>
      </w:r>
      <w:r w:rsidR="00E102E6" w:rsidRPr="0013625E">
        <w:rPr>
          <w:rStyle w:val="a6"/>
          <w:rFonts w:ascii="Times New Roman" w:hAnsi="Times New Roman" w:cs="Times New Roman"/>
          <w:color w:val="0070C0"/>
          <w:sz w:val="24"/>
          <w:szCs w:val="24"/>
          <w:lang w:val="en-US"/>
        </w:rPr>
        <w:t>X</w:t>
      </w:r>
      <w:r w:rsidR="00944BA7" w:rsidRPr="0013625E">
        <w:rPr>
          <w:rStyle w:val="a6"/>
          <w:rFonts w:ascii="Times New Roman" w:hAnsi="Times New Roman" w:cs="Times New Roman"/>
          <w:color w:val="0070C0"/>
          <w:sz w:val="24"/>
          <w:szCs w:val="24"/>
        </w:rPr>
        <w:t xml:space="preserve"> </w:t>
      </w:r>
      <w:r w:rsidRPr="0013625E">
        <w:rPr>
          <w:rStyle w:val="a6"/>
          <w:rFonts w:ascii="Times New Roman" w:hAnsi="Times New Roman" w:cs="Times New Roman"/>
          <w:caps/>
          <w:color w:val="0070C0"/>
          <w:sz w:val="24"/>
          <w:szCs w:val="24"/>
        </w:rPr>
        <w:t>международная</w:t>
      </w:r>
      <w:r w:rsidRPr="0013625E">
        <w:rPr>
          <w:rStyle w:val="a6"/>
          <w:rFonts w:ascii="Times New Roman" w:hAnsi="Times New Roman" w:cs="Times New Roman"/>
          <w:color w:val="0070C0"/>
          <w:sz w:val="24"/>
          <w:szCs w:val="24"/>
        </w:rPr>
        <w:t xml:space="preserve"> НАУЧНАЯ КОНФЕРЕНЦИЯ</w:t>
      </w:r>
    </w:p>
    <w:p w14:paraId="5959D84C" w14:textId="77777777" w:rsidR="00BB73E7" w:rsidRPr="0013625E" w:rsidRDefault="00ED2249" w:rsidP="00BB73E7">
      <w:pPr>
        <w:pStyle w:val="a4"/>
        <w:ind w:firstLine="0"/>
        <w:jc w:val="center"/>
        <w:rPr>
          <w:rFonts w:ascii="Times New Roman" w:hAnsi="Times New Roman" w:cs="Times New Roman"/>
          <w:color w:val="0070C0"/>
          <w:sz w:val="24"/>
          <w:szCs w:val="24"/>
        </w:rPr>
      </w:pPr>
      <w:r w:rsidRPr="0013625E">
        <w:rPr>
          <w:rStyle w:val="a6"/>
          <w:rFonts w:ascii="Times New Roman" w:hAnsi="Times New Roman" w:cs="Times New Roman"/>
          <w:color w:val="0070C0"/>
          <w:sz w:val="24"/>
          <w:szCs w:val="24"/>
        </w:rPr>
        <w:t>«ЛАЗАРЕВСКИЕ ЧТЕНИЯ» 202</w:t>
      </w:r>
      <w:r w:rsidR="008F6040" w:rsidRPr="0013625E">
        <w:rPr>
          <w:rStyle w:val="a6"/>
          <w:rFonts w:ascii="Times New Roman" w:hAnsi="Times New Roman" w:cs="Times New Roman"/>
          <w:color w:val="0070C0"/>
          <w:sz w:val="24"/>
          <w:szCs w:val="24"/>
        </w:rPr>
        <w:t>2</w:t>
      </w:r>
      <w:r w:rsidR="00BB73E7" w:rsidRPr="0013625E">
        <w:rPr>
          <w:rStyle w:val="a6"/>
          <w:rFonts w:ascii="Times New Roman" w:hAnsi="Times New Roman" w:cs="Times New Roman"/>
          <w:color w:val="0070C0"/>
          <w:sz w:val="24"/>
          <w:szCs w:val="24"/>
        </w:rPr>
        <w:t xml:space="preserve"> ГОДА</w:t>
      </w:r>
    </w:p>
    <w:p w14:paraId="66CBB11A" w14:textId="77777777" w:rsidR="00BB73E7" w:rsidRPr="0013625E" w:rsidRDefault="00BB73E7" w:rsidP="00BB73E7">
      <w:pPr>
        <w:pStyle w:val="a4"/>
        <w:ind w:firstLine="0"/>
        <w:jc w:val="center"/>
        <w:rPr>
          <w:rFonts w:ascii="Times New Roman" w:hAnsi="Times New Roman" w:cs="Times New Roman"/>
          <w:color w:val="0070C0"/>
          <w:sz w:val="24"/>
          <w:szCs w:val="24"/>
        </w:rPr>
      </w:pPr>
      <w:r w:rsidRPr="0013625E">
        <w:rPr>
          <w:rStyle w:val="a6"/>
          <w:rFonts w:ascii="Times New Roman" w:hAnsi="Times New Roman" w:cs="Times New Roman"/>
          <w:color w:val="0070C0"/>
          <w:sz w:val="24"/>
          <w:szCs w:val="24"/>
        </w:rPr>
        <w:t>Севастополь</w:t>
      </w:r>
      <w:r w:rsidRPr="0013625E">
        <w:rPr>
          <w:rFonts w:ascii="Times New Roman" w:hAnsi="Times New Roman" w:cs="Times New Roman"/>
          <w:color w:val="0070C0"/>
          <w:sz w:val="24"/>
          <w:szCs w:val="24"/>
        </w:rPr>
        <w:br/>
      </w:r>
      <w:r w:rsidR="00E102E6" w:rsidRPr="0013625E">
        <w:rPr>
          <w:rStyle w:val="a6"/>
          <w:rFonts w:ascii="Times New Roman" w:hAnsi="Times New Roman" w:cs="Times New Roman"/>
          <w:color w:val="0070C0"/>
          <w:sz w:val="24"/>
          <w:szCs w:val="24"/>
        </w:rPr>
        <w:t>5</w:t>
      </w:r>
      <w:r w:rsidR="00871AD4" w:rsidRPr="0013625E">
        <w:rPr>
          <w:rStyle w:val="a6"/>
          <w:rFonts w:ascii="Times New Roman" w:hAnsi="Times New Roman" w:cs="Times New Roman"/>
          <w:color w:val="0070C0"/>
          <w:sz w:val="24"/>
          <w:szCs w:val="24"/>
        </w:rPr>
        <w:t>-6</w:t>
      </w:r>
      <w:r w:rsidR="00364747" w:rsidRPr="0013625E">
        <w:rPr>
          <w:rStyle w:val="a6"/>
          <w:rFonts w:ascii="Times New Roman" w:hAnsi="Times New Roman" w:cs="Times New Roman"/>
          <w:color w:val="0070C0"/>
          <w:sz w:val="24"/>
          <w:szCs w:val="24"/>
        </w:rPr>
        <w:t xml:space="preserve"> </w:t>
      </w:r>
      <w:r w:rsidRPr="0013625E">
        <w:rPr>
          <w:rStyle w:val="a6"/>
          <w:rFonts w:ascii="Times New Roman" w:hAnsi="Times New Roman" w:cs="Times New Roman"/>
          <w:color w:val="0070C0"/>
          <w:sz w:val="24"/>
          <w:szCs w:val="24"/>
        </w:rPr>
        <w:t>октября 20</w:t>
      </w:r>
      <w:r w:rsidR="00ED2249" w:rsidRPr="0013625E">
        <w:rPr>
          <w:rStyle w:val="a6"/>
          <w:rFonts w:ascii="Times New Roman" w:hAnsi="Times New Roman" w:cs="Times New Roman"/>
          <w:color w:val="0070C0"/>
          <w:sz w:val="24"/>
          <w:szCs w:val="24"/>
        </w:rPr>
        <w:t>2</w:t>
      </w:r>
      <w:r w:rsidR="008F6040" w:rsidRPr="0013625E">
        <w:rPr>
          <w:rStyle w:val="a6"/>
          <w:rFonts w:ascii="Times New Roman" w:hAnsi="Times New Roman" w:cs="Times New Roman"/>
          <w:color w:val="0070C0"/>
          <w:sz w:val="24"/>
          <w:szCs w:val="24"/>
        </w:rPr>
        <w:t>2</w:t>
      </w:r>
      <w:r w:rsidRPr="0013625E">
        <w:rPr>
          <w:rStyle w:val="a6"/>
          <w:rFonts w:ascii="Times New Roman" w:hAnsi="Times New Roman" w:cs="Times New Roman"/>
          <w:color w:val="0070C0"/>
          <w:sz w:val="24"/>
          <w:szCs w:val="24"/>
        </w:rPr>
        <w:t xml:space="preserve"> года</w:t>
      </w:r>
    </w:p>
    <w:p w14:paraId="2F5615F4" w14:textId="77777777" w:rsidR="00BB73E7" w:rsidRPr="005A7C17" w:rsidRDefault="00BB73E7" w:rsidP="00BB73E7">
      <w:pPr>
        <w:pStyle w:val="a4"/>
        <w:rPr>
          <w:rFonts w:ascii="Times New Roman" w:hAnsi="Times New Roman" w:cs="Times New Roman"/>
          <w:sz w:val="24"/>
          <w:szCs w:val="24"/>
        </w:rPr>
      </w:pPr>
      <w:r w:rsidRPr="005A7C17">
        <w:rPr>
          <w:rFonts w:ascii="Times New Roman" w:hAnsi="Times New Roman" w:cs="Times New Roman"/>
          <w:sz w:val="24"/>
          <w:szCs w:val="24"/>
        </w:rPr>
        <w:t> </w:t>
      </w:r>
    </w:p>
    <w:p w14:paraId="1494ED83" w14:textId="77777777" w:rsidR="00BB73E7" w:rsidRPr="005A7C17" w:rsidRDefault="00BB73E7" w:rsidP="00BB73E7">
      <w:pPr>
        <w:pStyle w:val="a4"/>
        <w:ind w:firstLine="0"/>
        <w:jc w:val="center"/>
        <w:rPr>
          <w:rFonts w:ascii="Times New Roman" w:hAnsi="Times New Roman" w:cs="Times New Roman"/>
          <w:color w:val="000000"/>
          <w:sz w:val="24"/>
          <w:szCs w:val="24"/>
        </w:rPr>
      </w:pPr>
      <w:r w:rsidRPr="005A7C17">
        <w:rPr>
          <w:rStyle w:val="a6"/>
          <w:rFonts w:ascii="Times New Roman" w:hAnsi="Times New Roman" w:cs="Times New Roman"/>
          <w:color w:val="000000"/>
          <w:sz w:val="24"/>
          <w:szCs w:val="24"/>
        </w:rPr>
        <w:t>Информационное письмо</w:t>
      </w:r>
    </w:p>
    <w:p w14:paraId="30687316" w14:textId="77777777" w:rsidR="00944BA7" w:rsidRDefault="00944BA7" w:rsidP="00944BA7">
      <w:pPr>
        <w:spacing w:line="300" w:lineRule="atLeast"/>
        <w:jc w:val="center"/>
        <w:textAlignment w:val="baseline"/>
        <w:rPr>
          <w:rFonts w:eastAsiaTheme="minorHAnsi"/>
          <w:b/>
          <w:bCs/>
          <w:color w:val="000000"/>
          <w:bdr w:val="none" w:sz="0" w:space="0" w:color="auto" w:frame="1"/>
          <w:lang w:eastAsia="ru-RU"/>
        </w:rPr>
      </w:pPr>
    </w:p>
    <w:p w14:paraId="3213EB2F" w14:textId="77777777" w:rsidR="008F6040" w:rsidRPr="005A7C17" w:rsidRDefault="008F6040" w:rsidP="00944BA7">
      <w:pPr>
        <w:spacing w:line="300" w:lineRule="atLeast"/>
        <w:jc w:val="center"/>
        <w:textAlignment w:val="baseline"/>
        <w:rPr>
          <w:rFonts w:eastAsiaTheme="minorHAnsi"/>
          <w:color w:val="000000"/>
          <w:lang w:eastAsia="ru-RU"/>
        </w:rPr>
      </w:pPr>
      <w:r w:rsidRPr="005A7C17">
        <w:rPr>
          <w:rFonts w:eastAsiaTheme="minorHAnsi"/>
          <w:b/>
          <w:bCs/>
          <w:color w:val="000000"/>
          <w:bdr w:val="none" w:sz="0" w:space="0" w:color="auto" w:frame="1"/>
          <w:lang w:eastAsia="ru-RU"/>
        </w:rPr>
        <w:t>Уважаемые коллеги!</w:t>
      </w:r>
    </w:p>
    <w:p w14:paraId="41323BE5" w14:textId="77777777" w:rsidR="00944BA7" w:rsidRDefault="00944BA7" w:rsidP="00944BA7">
      <w:pPr>
        <w:spacing w:line="300" w:lineRule="atLeast"/>
        <w:jc w:val="both"/>
        <w:textAlignment w:val="baseline"/>
        <w:rPr>
          <w:rFonts w:eastAsiaTheme="minorHAnsi"/>
          <w:color w:val="000000"/>
          <w:lang w:eastAsia="ru-RU"/>
        </w:rPr>
      </w:pPr>
    </w:p>
    <w:p w14:paraId="3F30A785" w14:textId="77777777" w:rsidR="003D22DD" w:rsidRPr="00417DF1" w:rsidRDefault="00871AD4" w:rsidP="00417DF1">
      <w:pPr>
        <w:pStyle w:val="a4"/>
        <w:spacing w:before="0" w:after="0"/>
        <w:ind w:firstLine="567"/>
        <w:rPr>
          <w:rFonts w:ascii="Times New Roman" w:hAnsi="Times New Roman" w:cs="Times New Roman"/>
          <w:b/>
          <w:bCs/>
          <w:sz w:val="24"/>
          <w:szCs w:val="24"/>
        </w:rPr>
      </w:pPr>
      <w:r w:rsidRPr="0023294B">
        <w:rPr>
          <w:rStyle w:val="a6"/>
          <w:rFonts w:ascii="Times New Roman" w:hAnsi="Times New Roman" w:cs="Times New Roman"/>
          <w:color w:val="000000"/>
          <w:sz w:val="24"/>
          <w:szCs w:val="24"/>
        </w:rPr>
        <w:t>5-6</w:t>
      </w:r>
      <w:r w:rsidR="00BB73E7" w:rsidRPr="0023294B">
        <w:rPr>
          <w:rStyle w:val="a6"/>
          <w:rFonts w:ascii="Times New Roman" w:hAnsi="Times New Roman" w:cs="Times New Roman"/>
          <w:color w:val="000000"/>
          <w:sz w:val="24"/>
          <w:szCs w:val="24"/>
        </w:rPr>
        <w:t xml:space="preserve"> октября</w:t>
      </w:r>
      <w:r w:rsidR="001D3F92" w:rsidRPr="0023294B">
        <w:rPr>
          <w:rStyle w:val="a6"/>
          <w:rFonts w:ascii="Times New Roman" w:hAnsi="Times New Roman" w:cs="Times New Roman"/>
          <w:color w:val="000000"/>
          <w:sz w:val="24"/>
          <w:szCs w:val="24"/>
        </w:rPr>
        <w:t xml:space="preserve"> 2022 года</w:t>
      </w:r>
      <w:r w:rsidR="008F5886" w:rsidRPr="0023294B">
        <w:rPr>
          <w:rStyle w:val="a6"/>
          <w:rFonts w:ascii="Times New Roman" w:hAnsi="Times New Roman" w:cs="Times New Roman"/>
          <w:b w:val="0"/>
          <w:color w:val="000000"/>
          <w:sz w:val="24"/>
          <w:szCs w:val="24"/>
        </w:rPr>
        <w:t xml:space="preserve"> в </w:t>
      </w:r>
      <w:r w:rsidR="001D3F92" w:rsidRPr="0013625E">
        <w:rPr>
          <w:rFonts w:ascii="Times New Roman" w:eastAsiaTheme="minorHAnsi" w:hAnsi="Times New Roman" w:cs="Times New Roman"/>
          <w:color w:val="000000"/>
          <w:sz w:val="24"/>
          <w:szCs w:val="24"/>
        </w:rPr>
        <w:t>Филиал</w:t>
      </w:r>
      <w:r w:rsidR="008F5886" w:rsidRPr="0013625E">
        <w:rPr>
          <w:rFonts w:ascii="Times New Roman" w:eastAsiaTheme="minorHAnsi" w:hAnsi="Times New Roman" w:cs="Times New Roman"/>
          <w:color w:val="000000"/>
          <w:sz w:val="24"/>
          <w:szCs w:val="24"/>
        </w:rPr>
        <w:t>е</w:t>
      </w:r>
      <w:r w:rsidR="001D3F92" w:rsidRPr="0013625E">
        <w:rPr>
          <w:rFonts w:ascii="Times New Roman" w:eastAsiaTheme="minorHAnsi" w:hAnsi="Times New Roman" w:cs="Times New Roman"/>
          <w:color w:val="000000"/>
          <w:sz w:val="24"/>
          <w:szCs w:val="24"/>
        </w:rPr>
        <w:t xml:space="preserve"> Московского государственного университета имени М.В. Ломоносова в городе Севастополе </w:t>
      </w:r>
      <w:r w:rsidR="0023294B" w:rsidRPr="0013625E">
        <w:rPr>
          <w:rFonts w:ascii="Times New Roman" w:eastAsiaTheme="minorHAnsi" w:hAnsi="Times New Roman" w:cs="Times New Roman"/>
          <w:color w:val="000000"/>
          <w:sz w:val="24"/>
          <w:szCs w:val="24"/>
        </w:rPr>
        <w:t>состоится</w:t>
      </w:r>
      <w:r w:rsidR="0023294B" w:rsidRPr="0013625E">
        <w:rPr>
          <w:rFonts w:ascii="Times New Roman" w:eastAsiaTheme="minorHAnsi" w:hAnsi="Times New Roman" w:cs="Times New Roman"/>
          <w:b/>
          <w:color w:val="000000"/>
          <w:sz w:val="24"/>
          <w:szCs w:val="24"/>
        </w:rPr>
        <w:t xml:space="preserve"> </w:t>
      </w:r>
      <w:r w:rsidR="0023294B" w:rsidRPr="00417DF1">
        <w:rPr>
          <w:rStyle w:val="a6"/>
          <w:rFonts w:ascii="Times New Roman" w:hAnsi="Times New Roman" w:cs="Times New Roman"/>
          <w:color w:val="000000"/>
          <w:sz w:val="24"/>
          <w:szCs w:val="24"/>
        </w:rPr>
        <w:t>Х</w:t>
      </w:r>
      <w:r w:rsidR="0023294B" w:rsidRPr="00417DF1">
        <w:rPr>
          <w:rStyle w:val="a6"/>
          <w:rFonts w:ascii="Times New Roman" w:hAnsi="Times New Roman" w:cs="Times New Roman"/>
          <w:color w:val="000000"/>
          <w:sz w:val="24"/>
          <w:szCs w:val="24"/>
          <w:lang w:val="en-US"/>
        </w:rPr>
        <w:t>X</w:t>
      </w:r>
      <w:r w:rsidR="00F43073">
        <w:rPr>
          <w:rFonts w:ascii="Times New Roman" w:hAnsi="Times New Roman" w:cs="Times New Roman"/>
          <w:b/>
          <w:sz w:val="24"/>
          <w:szCs w:val="24"/>
        </w:rPr>
        <w:t> </w:t>
      </w:r>
      <w:r w:rsidR="0023294B" w:rsidRPr="0013625E">
        <w:rPr>
          <w:rFonts w:ascii="Times New Roman" w:hAnsi="Times New Roman" w:cs="Times New Roman"/>
          <w:b/>
          <w:sz w:val="24"/>
          <w:szCs w:val="24"/>
        </w:rPr>
        <w:t>Международная научная конференция</w:t>
      </w:r>
      <w:r w:rsidR="0023294B" w:rsidRPr="0023294B">
        <w:rPr>
          <w:rFonts w:ascii="Times New Roman" w:hAnsi="Times New Roman" w:cs="Times New Roman"/>
          <w:sz w:val="24"/>
          <w:szCs w:val="24"/>
        </w:rPr>
        <w:t xml:space="preserve"> </w:t>
      </w:r>
      <w:r w:rsidR="0023294B" w:rsidRPr="0023294B">
        <w:rPr>
          <w:rStyle w:val="a6"/>
          <w:rFonts w:ascii="Times New Roman" w:hAnsi="Times New Roman" w:cs="Times New Roman"/>
          <w:sz w:val="24"/>
          <w:szCs w:val="24"/>
        </w:rPr>
        <w:t>«Лазаревские чтения»</w:t>
      </w:r>
      <w:r w:rsidR="003D22DD">
        <w:rPr>
          <w:rStyle w:val="a6"/>
          <w:rFonts w:ascii="Times New Roman" w:hAnsi="Times New Roman" w:cs="Times New Roman"/>
          <w:sz w:val="24"/>
          <w:szCs w:val="24"/>
        </w:rPr>
        <w:t xml:space="preserve">, </w:t>
      </w:r>
      <w:r w:rsidR="003D22DD" w:rsidRPr="003D22DD">
        <w:rPr>
          <w:rStyle w:val="a6"/>
          <w:rFonts w:ascii="Times New Roman" w:hAnsi="Times New Roman" w:cs="Times New Roman"/>
          <w:b w:val="0"/>
          <w:sz w:val="24"/>
          <w:szCs w:val="24"/>
        </w:rPr>
        <w:t>посвященная</w:t>
      </w:r>
      <w:r w:rsidR="003D22DD">
        <w:rPr>
          <w:rStyle w:val="a6"/>
          <w:rFonts w:ascii="Times New Roman" w:hAnsi="Times New Roman" w:cs="Times New Roman"/>
          <w:sz w:val="24"/>
          <w:szCs w:val="24"/>
        </w:rPr>
        <w:t xml:space="preserve"> </w:t>
      </w:r>
      <w:r w:rsidR="00EE4DE1" w:rsidRPr="003D22DD">
        <w:rPr>
          <w:rFonts w:ascii="Times New Roman" w:hAnsi="Times New Roman" w:cs="Times New Roman"/>
          <w:bCs/>
          <w:sz w:val="24"/>
          <w:szCs w:val="24"/>
        </w:rPr>
        <w:t>и</w:t>
      </w:r>
      <w:r w:rsidR="003D22DD" w:rsidRPr="003D22DD">
        <w:rPr>
          <w:rFonts w:ascii="Times New Roman" w:hAnsi="Times New Roman" w:cs="Times New Roman"/>
          <w:bCs/>
          <w:sz w:val="24"/>
          <w:szCs w:val="24"/>
        </w:rPr>
        <w:t>стории, политике, географии, культуре</w:t>
      </w:r>
      <w:r w:rsidR="00417DF1">
        <w:rPr>
          <w:rStyle w:val="a6"/>
          <w:rFonts w:ascii="Times New Roman" w:hAnsi="Times New Roman" w:cs="Times New Roman"/>
          <w:sz w:val="24"/>
          <w:szCs w:val="24"/>
        </w:rPr>
        <w:t xml:space="preserve"> </w:t>
      </w:r>
      <w:r w:rsidR="00417DF1" w:rsidRPr="00417DF1">
        <w:rPr>
          <w:rStyle w:val="a6"/>
          <w:rFonts w:ascii="Times New Roman" w:hAnsi="Times New Roman" w:cs="Times New Roman"/>
          <w:b w:val="0"/>
          <w:sz w:val="24"/>
          <w:szCs w:val="24"/>
        </w:rPr>
        <w:t>государств Причерноморья.</w:t>
      </w:r>
      <w:r w:rsidR="00417DF1">
        <w:rPr>
          <w:rStyle w:val="a6"/>
          <w:rFonts w:ascii="Times New Roman" w:hAnsi="Times New Roman" w:cs="Times New Roman"/>
          <w:sz w:val="24"/>
          <w:szCs w:val="24"/>
        </w:rPr>
        <w:t xml:space="preserve"> </w:t>
      </w:r>
      <w:r w:rsidR="0023294B" w:rsidRPr="0023294B">
        <w:rPr>
          <w:rFonts w:ascii="Times New Roman" w:hAnsi="Times New Roman" w:cs="Times New Roman"/>
          <w:sz w:val="24"/>
          <w:szCs w:val="24"/>
        </w:rPr>
        <w:t>К участию приглашаются пре</w:t>
      </w:r>
      <w:r w:rsidR="006F6045">
        <w:rPr>
          <w:rFonts w:ascii="Times New Roman" w:hAnsi="Times New Roman" w:cs="Times New Roman"/>
          <w:sz w:val="24"/>
          <w:szCs w:val="24"/>
        </w:rPr>
        <w:t xml:space="preserve">подаватели, научные сотрудники, сотрудники музеев и библиотек, </w:t>
      </w:r>
      <w:r w:rsidR="0023294B" w:rsidRPr="0023294B">
        <w:rPr>
          <w:rFonts w:ascii="Times New Roman" w:hAnsi="Times New Roman" w:cs="Times New Roman"/>
          <w:sz w:val="24"/>
          <w:szCs w:val="24"/>
        </w:rPr>
        <w:t>студенты, аспиранты, независимые исследователи, школьники</w:t>
      </w:r>
      <w:r w:rsidR="00D734E2">
        <w:rPr>
          <w:rFonts w:ascii="Times New Roman" w:hAnsi="Times New Roman" w:cs="Times New Roman"/>
          <w:sz w:val="24"/>
          <w:szCs w:val="24"/>
        </w:rPr>
        <w:t xml:space="preserve"> из </w:t>
      </w:r>
      <w:r w:rsidR="00CA6D6D">
        <w:rPr>
          <w:rFonts w:ascii="Times New Roman" w:hAnsi="Times New Roman" w:cs="Times New Roman"/>
          <w:sz w:val="24"/>
          <w:szCs w:val="24"/>
        </w:rPr>
        <w:t>Российской Федерации, стран СНГ, государств Причерноморья</w:t>
      </w:r>
      <w:r w:rsidR="00D734E2">
        <w:rPr>
          <w:rFonts w:ascii="Times New Roman" w:hAnsi="Times New Roman" w:cs="Times New Roman"/>
          <w:sz w:val="24"/>
          <w:szCs w:val="24"/>
        </w:rPr>
        <w:t>.</w:t>
      </w:r>
      <w:r w:rsidR="00D7314E">
        <w:rPr>
          <w:rFonts w:ascii="Times New Roman" w:hAnsi="Times New Roman" w:cs="Times New Roman"/>
          <w:sz w:val="24"/>
          <w:szCs w:val="24"/>
        </w:rPr>
        <w:t xml:space="preserve"> </w:t>
      </w:r>
    </w:p>
    <w:p w14:paraId="48975F4D" w14:textId="77777777" w:rsidR="005A7C17" w:rsidRDefault="0023294B" w:rsidP="00FD56A5">
      <w:pPr>
        <w:pStyle w:val="a4"/>
        <w:spacing w:before="0" w:after="0"/>
        <w:ind w:firstLine="567"/>
        <w:rPr>
          <w:rFonts w:ascii="Times New Roman" w:hAnsi="Times New Roman" w:cs="Times New Roman"/>
          <w:sz w:val="24"/>
          <w:szCs w:val="24"/>
        </w:rPr>
      </w:pPr>
      <w:r w:rsidRPr="0023294B">
        <w:rPr>
          <w:rStyle w:val="a6"/>
          <w:rFonts w:ascii="Times New Roman" w:hAnsi="Times New Roman" w:cs="Times New Roman"/>
          <w:b w:val="0"/>
          <w:sz w:val="24"/>
          <w:szCs w:val="24"/>
        </w:rPr>
        <w:t xml:space="preserve">Формат конференции </w:t>
      </w:r>
      <w:r w:rsidRPr="0023294B">
        <w:rPr>
          <w:rStyle w:val="a6"/>
          <w:rFonts w:ascii="Times New Roman" w:hAnsi="Times New Roman" w:cs="Times New Roman"/>
          <w:sz w:val="24"/>
          <w:szCs w:val="24"/>
        </w:rPr>
        <w:t>очный</w:t>
      </w:r>
      <w:r w:rsidRPr="0023294B">
        <w:rPr>
          <w:rStyle w:val="a6"/>
          <w:rFonts w:ascii="Times New Roman" w:hAnsi="Times New Roman" w:cs="Times New Roman"/>
          <w:b w:val="0"/>
          <w:sz w:val="24"/>
          <w:szCs w:val="24"/>
        </w:rPr>
        <w:t xml:space="preserve"> </w:t>
      </w:r>
      <w:r w:rsidR="008F5886" w:rsidRPr="0023294B">
        <w:rPr>
          <w:rFonts w:ascii="Times New Roman" w:hAnsi="Times New Roman" w:cs="Times New Roman"/>
          <w:b/>
          <w:sz w:val="24"/>
          <w:szCs w:val="24"/>
        </w:rPr>
        <w:t xml:space="preserve">с возможностью дистанционного подключения. </w:t>
      </w:r>
      <w:r w:rsidR="008F5886" w:rsidRPr="0023294B">
        <w:rPr>
          <w:rFonts w:ascii="Times New Roman" w:hAnsi="Times New Roman" w:cs="Times New Roman"/>
          <w:b/>
          <w:bCs/>
          <w:sz w:val="24"/>
          <w:szCs w:val="24"/>
        </w:rPr>
        <w:t xml:space="preserve"> </w:t>
      </w:r>
      <w:r w:rsidR="003D22DD">
        <w:rPr>
          <w:rFonts w:ascii="Times New Roman" w:hAnsi="Times New Roman" w:cs="Times New Roman"/>
          <w:sz w:val="24"/>
          <w:szCs w:val="24"/>
        </w:rPr>
        <w:t>Рабочие языки конференции: русский, английский.</w:t>
      </w:r>
    </w:p>
    <w:p w14:paraId="722FD979" w14:textId="77777777" w:rsidR="00FD56A5" w:rsidRPr="005A7C17" w:rsidRDefault="00FD56A5" w:rsidP="00FD56A5">
      <w:pPr>
        <w:pStyle w:val="a4"/>
        <w:spacing w:before="0" w:after="0"/>
        <w:ind w:firstLine="567"/>
        <w:rPr>
          <w:rFonts w:ascii="Times New Roman" w:hAnsi="Times New Roman" w:cs="Times New Roman"/>
          <w:sz w:val="24"/>
          <w:szCs w:val="24"/>
        </w:rPr>
      </w:pPr>
    </w:p>
    <w:p w14:paraId="30B6E241" w14:textId="77777777" w:rsidR="00133F1D" w:rsidRPr="005A7C17" w:rsidRDefault="00133F1D" w:rsidP="008F5886">
      <w:pPr>
        <w:pStyle w:val="a4"/>
        <w:spacing w:before="0" w:after="0"/>
        <w:ind w:firstLine="0"/>
        <w:rPr>
          <w:rFonts w:ascii="Times New Roman" w:hAnsi="Times New Roman" w:cs="Times New Roman"/>
          <w:sz w:val="24"/>
          <w:szCs w:val="24"/>
        </w:rPr>
      </w:pPr>
      <w:r w:rsidRPr="005A7C17">
        <w:rPr>
          <w:rFonts w:ascii="Times New Roman" w:hAnsi="Times New Roman" w:cs="Times New Roman"/>
          <w:sz w:val="24"/>
          <w:szCs w:val="24"/>
        </w:rPr>
        <w:t>В рамках конференции будут работать</w:t>
      </w:r>
      <w:r w:rsidR="00944BA7">
        <w:rPr>
          <w:rFonts w:ascii="Times New Roman" w:hAnsi="Times New Roman" w:cs="Times New Roman"/>
          <w:sz w:val="24"/>
          <w:szCs w:val="24"/>
        </w:rPr>
        <w:t xml:space="preserve"> </w:t>
      </w:r>
      <w:r w:rsidR="00944BA7" w:rsidRPr="006073F8">
        <w:rPr>
          <w:rFonts w:ascii="Times New Roman" w:hAnsi="Times New Roman" w:cs="Times New Roman"/>
          <w:sz w:val="24"/>
          <w:szCs w:val="24"/>
        </w:rPr>
        <w:t>следующие</w:t>
      </w:r>
      <w:r w:rsidRPr="006073F8">
        <w:rPr>
          <w:rFonts w:ascii="Times New Roman" w:hAnsi="Times New Roman" w:cs="Times New Roman"/>
          <w:sz w:val="24"/>
          <w:szCs w:val="24"/>
        </w:rPr>
        <w:t xml:space="preserve"> </w:t>
      </w:r>
      <w:r w:rsidRPr="00D734E2">
        <w:rPr>
          <w:rFonts w:ascii="Times New Roman" w:hAnsi="Times New Roman" w:cs="Times New Roman"/>
          <w:b/>
          <w:sz w:val="24"/>
          <w:szCs w:val="24"/>
        </w:rPr>
        <w:t>секции</w:t>
      </w:r>
      <w:r w:rsidRPr="006073F8">
        <w:rPr>
          <w:rFonts w:ascii="Times New Roman" w:hAnsi="Times New Roman" w:cs="Times New Roman"/>
          <w:sz w:val="24"/>
          <w:szCs w:val="24"/>
        </w:rPr>
        <w:t>:</w:t>
      </w:r>
    </w:p>
    <w:p w14:paraId="7312B5A5" w14:textId="77777777" w:rsidR="00133F1D" w:rsidRPr="005A7C17" w:rsidRDefault="00133F1D" w:rsidP="00944BA7">
      <w:pPr>
        <w:numPr>
          <w:ilvl w:val="0"/>
          <w:numId w:val="19"/>
        </w:numPr>
        <w:shd w:val="clear" w:color="auto" w:fill="FFFFFF"/>
        <w:rPr>
          <w:rFonts w:eastAsiaTheme="minorHAnsi"/>
          <w:lang w:eastAsia="ru-RU"/>
        </w:rPr>
      </w:pPr>
      <w:r w:rsidRPr="005A7C17">
        <w:rPr>
          <w:rFonts w:eastAsiaTheme="minorHAnsi"/>
          <w:color w:val="2C2D2E"/>
          <w:lang w:eastAsia="ru-RU"/>
        </w:rPr>
        <w:t xml:space="preserve">Природопользование в Причерноморье: прошлое и настоящее; </w:t>
      </w:r>
    </w:p>
    <w:p w14:paraId="2FCF7992" w14:textId="77777777" w:rsidR="00133F1D" w:rsidRPr="005A7C17" w:rsidRDefault="00133F1D" w:rsidP="00944BA7">
      <w:pPr>
        <w:numPr>
          <w:ilvl w:val="0"/>
          <w:numId w:val="19"/>
        </w:numPr>
        <w:rPr>
          <w:rFonts w:eastAsiaTheme="minorHAnsi"/>
          <w:lang w:eastAsia="ru-RU"/>
        </w:rPr>
      </w:pPr>
      <w:r w:rsidRPr="005A7C17">
        <w:rPr>
          <w:rFonts w:eastAsiaTheme="minorHAnsi"/>
          <w:color w:val="000000"/>
          <w:lang w:eastAsia="ru-RU"/>
        </w:rPr>
        <w:t xml:space="preserve">История и археология Причерноморья в древности и </w:t>
      </w:r>
      <w:r w:rsidR="00AB23E6" w:rsidRPr="006073F8">
        <w:rPr>
          <w:rFonts w:eastAsiaTheme="minorHAnsi"/>
          <w:lang w:eastAsia="ru-RU"/>
        </w:rPr>
        <w:t>в</w:t>
      </w:r>
      <w:r w:rsidR="006073F8" w:rsidRPr="006073F8">
        <w:rPr>
          <w:rFonts w:eastAsiaTheme="minorHAnsi"/>
          <w:lang w:eastAsia="ru-RU"/>
        </w:rPr>
        <w:t xml:space="preserve"> </w:t>
      </w:r>
      <w:r w:rsidRPr="006073F8">
        <w:rPr>
          <w:rFonts w:eastAsiaTheme="minorHAnsi"/>
          <w:lang w:eastAsia="ru-RU"/>
        </w:rPr>
        <w:t>средние</w:t>
      </w:r>
      <w:r w:rsidRPr="005A7C17">
        <w:rPr>
          <w:rFonts w:eastAsiaTheme="minorHAnsi"/>
          <w:color w:val="000000"/>
          <w:lang w:eastAsia="ru-RU"/>
        </w:rPr>
        <w:t xml:space="preserve"> века</w:t>
      </w:r>
      <w:r w:rsidR="005A7C17" w:rsidRPr="005A7C17">
        <w:rPr>
          <w:rFonts w:eastAsiaTheme="minorHAnsi"/>
          <w:color w:val="000000"/>
          <w:lang w:eastAsia="ru-RU"/>
        </w:rPr>
        <w:t xml:space="preserve">; </w:t>
      </w:r>
    </w:p>
    <w:p w14:paraId="4577AEFB" w14:textId="77777777" w:rsidR="00133F1D" w:rsidRPr="005A7C17" w:rsidRDefault="00133F1D" w:rsidP="00944BA7">
      <w:pPr>
        <w:numPr>
          <w:ilvl w:val="0"/>
          <w:numId w:val="19"/>
        </w:numPr>
        <w:rPr>
          <w:rFonts w:eastAsiaTheme="minorHAnsi"/>
          <w:lang w:eastAsia="ru-RU"/>
        </w:rPr>
      </w:pPr>
      <w:r w:rsidRPr="005A7C17">
        <w:rPr>
          <w:rFonts w:eastAsiaTheme="minorHAnsi"/>
          <w:color w:val="000000"/>
          <w:lang w:eastAsia="ru-RU"/>
        </w:rPr>
        <w:t>Новая и новейшая история России и стран Причерноморья</w:t>
      </w:r>
      <w:r w:rsidR="005A7C17" w:rsidRPr="005A7C17">
        <w:rPr>
          <w:rFonts w:eastAsiaTheme="minorHAnsi"/>
          <w:color w:val="000000"/>
          <w:lang w:eastAsia="ru-RU"/>
        </w:rPr>
        <w:t xml:space="preserve">; </w:t>
      </w:r>
    </w:p>
    <w:p w14:paraId="1B809DF7" w14:textId="77777777" w:rsidR="00133F1D" w:rsidRPr="005A7C17" w:rsidRDefault="00133F1D" w:rsidP="00944BA7">
      <w:pPr>
        <w:numPr>
          <w:ilvl w:val="0"/>
          <w:numId w:val="19"/>
        </w:numPr>
        <w:rPr>
          <w:rFonts w:eastAsiaTheme="minorHAnsi"/>
          <w:lang w:eastAsia="ru-RU"/>
        </w:rPr>
      </w:pPr>
      <w:r w:rsidRPr="005A7C17">
        <w:rPr>
          <w:rFonts w:eastAsiaTheme="minorHAnsi"/>
          <w:color w:val="000000"/>
          <w:lang w:eastAsia="ru-RU"/>
        </w:rPr>
        <w:t>Международные отношения в Причерноморье</w:t>
      </w:r>
      <w:r w:rsidR="005A7C17" w:rsidRPr="005A7C17">
        <w:rPr>
          <w:rFonts w:eastAsiaTheme="minorHAnsi"/>
          <w:color w:val="000000"/>
          <w:lang w:eastAsia="ru-RU"/>
        </w:rPr>
        <w:t xml:space="preserve">; </w:t>
      </w:r>
    </w:p>
    <w:p w14:paraId="3038CAD9" w14:textId="77777777" w:rsidR="00133F1D" w:rsidRPr="005A7C17" w:rsidRDefault="00133F1D" w:rsidP="00944BA7">
      <w:pPr>
        <w:numPr>
          <w:ilvl w:val="0"/>
          <w:numId w:val="19"/>
        </w:numPr>
        <w:rPr>
          <w:rFonts w:eastAsiaTheme="minorHAnsi"/>
          <w:lang w:eastAsia="ru-RU"/>
        </w:rPr>
      </w:pPr>
      <w:r w:rsidRPr="005A7C17">
        <w:rPr>
          <w:rFonts w:eastAsiaTheme="minorHAnsi"/>
          <w:color w:val="000000"/>
          <w:lang w:eastAsia="ru-RU"/>
        </w:rPr>
        <w:t>Причерноморье в отечественной и мировой словесности</w:t>
      </w:r>
      <w:r w:rsidR="005A7C17" w:rsidRPr="005A7C17">
        <w:rPr>
          <w:rFonts w:eastAsiaTheme="minorHAnsi"/>
          <w:color w:val="000000"/>
          <w:lang w:eastAsia="ru-RU"/>
        </w:rPr>
        <w:t xml:space="preserve">; </w:t>
      </w:r>
    </w:p>
    <w:p w14:paraId="0DCAB091" w14:textId="77777777" w:rsidR="00133F1D" w:rsidRPr="005A7C17" w:rsidRDefault="005A7C17" w:rsidP="00944BA7">
      <w:pPr>
        <w:numPr>
          <w:ilvl w:val="0"/>
          <w:numId w:val="19"/>
        </w:numPr>
        <w:rPr>
          <w:rFonts w:eastAsiaTheme="minorHAnsi"/>
          <w:lang w:eastAsia="ru-RU"/>
        </w:rPr>
      </w:pPr>
      <w:r w:rsidRPr="005A7C17">
        <w:rPr>
          <w:rFonts w:eastAsiaTheme="minorHAnsi"/>
          <w:lang w:eastAsia="ru-RU"/>
        </w:rPr>
        <w:t xml:space="preserve">Актуальные проблемы экономики; </w:t>
      </w:r>
    </w:p>
    <w:p w14:paraId="33E453F6" w14:textId="77777777" w:rsidR="00944BA7" w:rsidRPr="00944BA7" w:rsidRDefault="00133F1D" w:rsidP="00944BA7">
      <w:pPr>
        <w:numPr>
          <w:ilvl w:val="0"/>
          <w:numId w:val="19"/>
        </w:numPr>
        <w:rPr>
          <w:rFonts w:eastAsiaTheme="minorHAnsi"/>
          <w:lang w:eastAsia="ru-RU"/>
        </w:rPr>
      </w:pPr>
      <w:r w:rsidRPr="005A7C17">
        <w:rPr>
          <w:rFonts w:eastAsiaTheme="minorHAnsi"/>
          <w:lang w:eastAsia="ru-RU"/>
        </w:rPr>
        <w:t>Государственное и муниципальное управлен</w:t>
      </w:r>
      <w:r w:rsidR="006073F8">
        <w:rPr>
          <w:rFonts w:eastAsiaTheme="minorHAnsi"/>
          <w:lang w:eastAsia="ru-RU"/>
        </w:rPr>
        <w:t xml:space="preserve">ие: </w:t>
      </w:r>
      <w:r w:rsidRPr="005A7C17">
        <w:rPr>
          <w:rFonts w:eastAsiaTheme="minorHAnsi"/>
          <w:lang w:eastAsia="ru-RU"/>
        </w:rPr>
        <w:t>наука и практика</w:t>
      </w:r>
      <w:r w:rsidR="005A7C17" w:rsidRPr="005A7C17">
        <w:rPr>
          <w:rFonts w:eastAsiaTheme="minorHAnsi"/>
          <w:color w:val="2C2D2E"/>
          <w:lang w:eastAsia="ru-RU"/>
        </w:rPr>
        <w:t xml:space="preserve">. </w:t>
      </w:r>
    </w:p>
    <w:p w14:paraId="5975E16D" w14:textId="77777777" w:rsidR="00944BA7" w:rsidRDefault="00944BA7" w:rsidP="00944BA7">
      <w:pPr>
        <w:rPr>
          <w:rFonts w:eastAsiaTheme="minorHAnsi"/>
          <w:b/>
          <w:color w:val="0070C0"/>
          <w:lang w:eastAsia="ru-RU"/>
        </w:rPr>
      </w:pPr>
    </w:p>
    <w:p w14:paraId="1A56035E" w14:textId="77777777" w:rsidR="00133F1D" w:rsidRPr="005A7C17" w:rsidRDefault="00944BA7" w:rsidP="00944BA7">
      <w:pPr>
        <w:rPr>
          <w:rFonts w:eastAsiaTheme="minorHAnsi"/>
          <w:lang w:eastAsia="ru-RU"/>
        </w:rPr>
      </w:pPr>
      <w:r w:rsidRPr="00D734E2">
        <w:rPr>
          <w:rFonts w:eastAsiaTheme="minorHAnsi"/>
          <w:lang w:eastAsia="ru-RU"/>
        </w:rPr>
        <w:t>Для школьников будет организована</w:t>
      </w:r>
      <w:r>
        <w:rPr>
          <w:rFonts w:eastAsiaTheme="minorHAnsi"/>
          <w:color w:val="2C2D2E"/>
          <w:lang w:eastAsia="ru-RU"/>
        </w:rPr>
        <w:t xml:space="preserve"> </w:t>
      </w:r>
      <w:r w:rsidR="00133F1D" w:rsidRPr="005A7C17">
        <w:rPr>
          <w:rFonts w:eastAsiaTheme="minorHAnsi"/>
          <w:b/>
          <w:color w:val="2C2D2E"/>
          <w:lang w:eastAsia="ru-RU"/>
        </w:rPr>
        <w:t>школьная секция</w:t>
      </w:r>
      <w:r w:rsidR="00133F1D" w:rsidRPr="005A7C17">
        <w:rPr>
          <w:rFonts w:eastAsiaTheme="minorHAnsi"/>
          <w:color w:val="2C2D2E"/>
          <w:lang w:eastAsia="ru-RU"/>
        </w:rPr>
        <w:t xml:space="preserve"> по направлениям: </w:t>
      </w:r>
    </w:p>
    <w:p w14:paraId="70CBEEC8" w14:textId="77777777" w:rsidR="00133F1D" w:rsidRPr="005A7C17" w:rsidRDefault="00133F1D" w:rsidP="00944BA7">
      <w:pPr>
        <w:pStyle w:val="a7"/>
        <w:numPr>
          <w:ilvl w:val="0"/>
          <w:numId w:val="18"/>
        </w:numPr>
        <w:spacing w:line="240" w:lineRule="auto"/>
        <w:rPr>
          <w:rFonts w:eastAsiaTheme="minorHAnsi"/>
          <w:sz w:val="24"/>
          <w:szCs w:val="24"/>
          <w:lang w:eastAsia="ru-RU"/>
        </w:rPr>
      </w:pPr>
      <w:bookmarkStart w:id="0" w:name="_Hlk105761772"/>
      <w:bookmarkEnd w:id="0"/>
      <w:r w:rsidRPr="005A7C17">
        <w:rPr>
          <w:rFonts w:eastAsiaTheme="minorHAnsi"/>
          <w:sz w:val="24"/>
          <w:szCs w:val="24"/>
          <w:lang w:eastAsia="ru-RU"/>
        </w:rPr>
        <w:t>История Причерноморья: события, герои, судьбы</w:t>
      </w:r>
      <w:r w:rsidR="00E25937" w:rsidRPr="005A7C17">
        <w:rPr>
          <w:rFonts w:eastAsiaTheme="minorHAnsi"/>
          <w:sz w:val="24"/>
          <w:szCs w:val="24"/>
          <w:lang w:eastAsia="ru-RU"/>
        </w:rPr>
        <w:t xml:space="preserve">; </w:t>
      </w:r>
    </w:p>
    <w:p w14:paraId="5A94735A" w14:textId="77777777" w:rsidR="00133F1D" w:rsidRPr="005A7C17" w:rsidRDefault="00133F1D" w:rsidP="00944BA7">
      <w:pPr>
        <w:pStyle w:val="a7"/>
        <w:numPr>
          <w:ilvl w:val="0"/>
          <w:numId w:val="18"/>
        </w:numPr>
        <w:spacing w:line="240" w:lineRule="auto"/>
        <w:rPr>
          <w:rFonts w:eastAsiaTheme="minorHAnsi"/>
          <w:sz w:val="24"/>
          <w:szCs w:val="24"/>
          <w:lang w:eastAsia="ru-RU"/>
        </w:rPr>
      </w:pPr>
      <w:r w:rsidRPr="005A7C17">
        <w:rPr>
          <w:rFonts w:eastAsiaTheme="minorHAnsi"/>
          <w:sz w:val="24"/>
          <w:szCs w:val="24"/>
          <w:lang w:eastAsia="ru-RU"/>
        </w:rPr>
        <w:t>Природопользование в прибрежной зоне</w:t>
      </w:r>
      <w:r w:rsidR="00E25937" w:rsidRPr="005A7C17">
        <w:rPr>
          <w:rFonts w:eastAsiaTheme="minorHAnsi"/>
          <w:sz w:val="24"/>
          <w:szCs w:val="24"/>
          <w:lang w:eastAsia="ru-RU"/>
        </w:rPr>
        <w:t xml:space="preserve">. </w:t>
      </w:r>
    </w:p>
    <w:p w14:paraId="0C1A37EA" w14:textId="77777777" w:rsidR="00D734E2" w:rsidRDefault="00D734E2" w:rsidP="00D734E2">
      <w:pPr>
        <w:rPr>
          <w:rFonts w:eastAsiaTheme="minorHAnsi"/>
          <w:lang w:eastAsia="ru-RU"/>
        </w:rPr>
      </w:pPr>
    </w:p>
    <w:p w14:paraId="64DFB4EB" w14:textId="77777777" w:rsidR="00133F1D" w:rsidRPr="005A7C17" w:rsidRDefault="00133F1D" w:rsidP="00D734E2">
      <w:pPr>
        <w:rPr>
          <w:rFonts w:eastAsiaTheme="minorHAnsi"/>
          <w:lang w:eastAsia="ru-RU"/>
        </w:rPr>
      </w:pPr>
      <w:r w:rsidRPr="005A7C17">
        <w:rPr>
          <w:rFonts w:eastAsiaTheme="minorHAnsi"/>
          <w:lang w:eastAsia="ru-RU"/>
        </w:rPr>
        <w:t>В рамках Конференции</w:t>
      </w:r>
      <w:r w:rsidR="00E25937" w:rsidRPr="005A7C17">
        <w:rPr>
          <w:rFonts w:eastAsiaTheme="minorHAnsi"/>
          <w:lang w:eastAsia="ru-RU"/>
        </w:rPr>
        <w:t xml:space="preserve"> будет</w:t>
      </w:r>
      <w:r w:rsidR="008F5886">
        <w:rPr>
          <w:rFonts w:eastAsiaTheme="minorHAnsi"/>
          <w:lang w:eastAsia="ru-RU"/>
        </w:rPr>
        <w:t xml:space="preserve"> </w:t>
      </w:r>
      <w:r w:rsidR="00E25937" w:rsidRPr="005A7C17">
        <w:rPr>
          <w:rFonts w:eastAsiaTheme="minorHAnsi"/>
          <w:color w:val="2C2D2E"/>
          <w:lang w:eastAsia="ru-RU"/>
        </w:rPr>
        <w:t>организовано</w:t>
      </w:r>
      <w:r w:rsidRPr="005A7C17">
        <w:rPr>
          <w:rFonts w:eastAsiaTheme="minorHAnsi"/>
          <w:color w:val="2C2D2E"/>
          <w:lang w:eastAsia="ru-RU"/>
        </w:rPr>
        <w:t xml:space="preserve"> проведение </w:t>
      </w:r>
      <w:r w:rsidRPr="005A7C17">
        <w:rPr>
          <w:rFonts w:eastAsiaTheme="minorHAnsi"/>
          <w:b/>
          <w:color w:val="2C2D2E"/>
          <w:lang w:eastAsia="ru-RU"/>
        </w:rPr>
        <w:t>круглых столов</w:t>
      </w:r>
      <w:r w:rsidRPr="005A7C17">
        <w:rPr>
          <w:rFonts w:eastAsiaTheme="minorHAnsi"/>
          <w:color w:val="2C2D2E"/>
          <w:lang w:eastAsia="ru-RU"/>
        </w:rPr>
        <w:t xml:space="preserve">: </w:t>
      </w:r>
    </w:p>
    <w:p w14:paraId="752C7BF3" w14:textId="77777777" w:rsidR="00133F1D" w:rsidRPr="005A7C17" w:rsidRDefault="00133F1D" w:rsidP="00D734E2">
      <w:pPr>
        <w:pStyle w:val="a7"/>
        <w:numPr>
          <w:ilvl w:val="0"/>
          <w:numId w:val="17"/>
        </w:numPr>
        <w:spacing w:line="240" w:lineRule="auto"/>
        <w:rPr>
          <w:rFonts w:eastAsiaTheme="minorHAnsi"/>
          <w:sz w:val="24"/>
          <w:szCs w:val="24"/>
          <w:lang w:eastAsia="ru-RU"/>
        </w:rPr>
      </w:pPr>
      <w:r w:rsidRPr="005A7C17">
        <w:rPr>
          <w:rFonts w:eastAsiaTheme="minorHAnsi"/>
          <w:color w:val="2C2D2E"/>
          <w:sz w:val="24"/>
          <w:szCs w:val="24"/>
          <w:lang w:eastAsia="ru-RU"/>
        </w:rPr>
        <w:t>«История Крыма и Севастополя сквозь призму памятников археологического и историко-культурного наследия</w:t>
      </w:r>
      <w:r w:rsidR="00E25937" w:rsidRPr="005A7C17">
        <w:rPr>
          <w:rFonts w:eastAsiaTheme="minorHAnsi"/>
          <w:color w:val="2C2D2E"/>
          <w:sz w:val="24"/>
          <w:szCs w:val="24"/>
          <w:lang w:eastAsia="ru-RU"/>
        </w:rPr>
        <w:t>»;</w:t>
      </w:r>
    </w:p>
    <w:p w14:paraId="469C1EA6" w14:textId="77777777" w:rsidR="00133F1D" w:rsidRPr="005A7C17" w:rsidRDefault="00133F1D" w:rsidP="00D734E2">
      <w:pPr>
        <w:numPr>
          <w:ilvl w:val="0"/>
          <w:numId w:val="17"/>
        </w:numPr>
        <w:rPr>
          <w:rFonts w:eastAsiaTheme="minorHAnsi"/>
          <w:lang w:eastAsia="ru-RU"/>
        </w:rPr>
      </w:pPr>
      <w:r w:rsidRPr="005A7C17">
        <w:rPr>
          <w:rFonts w:eastAsiaTheme="minorHAnsi"/>
          <w:lang w:eastAsia="ru-RU"/>
        </w:rPr>
        <w:t>«Методика работы с различными видами исторических источников»</w:t>
      </w:r>
      <w:r w:rsidR="00E25937" w:rsidRPr="005A7C17">
        <w:rPr>
          <w:rFonts w:eastAsiaTheme="minorHAnsi"/>
          <w:lang w:eastAsia="ru-RU"/>
        </w:rPr>
        <w:t xml:space="preserve">; </w:t>
      </w:r>
    </w:p>
    <w:p w14:paraId="6E50AC6E" w14:textId="77777777" w:rsidR="00133F1D" w:rsidRPr="005A7C17" w:rsidRDefault="00133F1D" w:rsidP="005A7C17">
      <w:pPr>
        <w:numPr>
          <w:ilvl w:val="0"/>
          <w:numId w:val="17"/>
        </w:numPr>
        <w:spacing w:before="100" w:beforeAutospacing="1" w:line="276" w:lineRule="auto"/>
        <w:rPr>
          <w:rFonts w:eastAsiaTheme="minorHAnsi"/>
          <w:lang w:eastAsia="ru-RU"/>
        </w:rPr>
      </w:pPr>
      <w:r w:rsidRPr="005A7C17">
        <w:rPr>
          <w:rFonts w:eastAsiaTheme="minorHAnsi"/>
          <w:lang w:eastAsia="ru-RU"/>
        </w:rPr>
        <w:t>«Формирование и реализация государственной пол</w:t>
      </w:r>
      <w:r w:rsidR="00E25937" w:rsidRPr="005A7C17">
        <w:rPr>
          <w:rFonts w:eastAsiaTheme="minorHAnsi"/>
          <w:lang w:eastAsia="ru-RU"/>
        </w:rPr>
        <w:t xml:space="preserve">итики: история и современность»; </w:t>
      </w:r>
    </w:p>
    <w:p w14:paraId="27F3E7E8" w14:textId="77777777" w:rsidR="003C0F80" w:rsidRPr="00D734E2" w:rsidRDefault="00133F1D" w:rsidP="005F18BA">
      <w:pPr>
        <w:numPr>
          <w:ilvl w:val="0"/>
          <w:numId w:val="17"/>
        </w:numPr>
        <w:spacing w:before="100" w:beforeAutospacing="1" w:line="276" w:lineRule="auto"/>
      </w:pPr>
      <w:r w:rsidRPr="005A7C17">
        <w:rPr>
          <w:rFonts w:eastAsiaTheme="minorHAnsi"/>
          <w:lang w:eastAsia="ru-RU"/>
        </w:rPr>
        <w:t>«Экономический аспект управленческих революций»</w:t>
      </w:r>
      <w:r w:rsidR="00D734E2">
        <w:rPr>
          <w:rFonts w:eastAsiaTheme="minorHAnsi"/>
          <w:lang w:eastAsia="ru-RU"/>
        </w:rPr>
        <w:t>.</w:t>
      </w:r>
    </w:p>
    <w:p w14:paraId="58B93761" w14:textId="77777777" w:rsidR="003F0FAB" w:rsidRDefault="008E7ECC" w:rsidP="00B3268D">
      <w:pPr>
        <w:pStyle w:val="a4"/>
        <w:ind w:firstLine="0"/>
        <w:jc w:val="center"/>
        <w:rPr>
          <w:rFonts w:ascii="Times New Roman" w:hAnsi="Times New Roman" w:cs="Times New Roman"/>
          <w:b/>
          <w:sz w:val="28"/>
          <w:szCs w:val="28"/>
        </w:rPr>
      </w:pPr>
      <w:r w:rsidRPr="003F0FAB">
        <w:rPr>
          <w:rFonts w:ascii="Times New Roman" w:hAnsi="Times New Roman" w:cs="Times New Roman"/>
          <w:b/>
          <w:sz w:val="28"/>
          <w:szCs w:val="28"/>
        </w:rPr>
        <w:t xml:space="preserve">Регистрационная форма доступна по адресу: </w:t>
      </w:r>
    </w:p>
    <w:bookmarkStart w:id="1" w:name="_GoBack"/>
    <w:bookmarkEnd w:id="1"/>
    <w:p w14:paraId="3AA6FA3A" w14:textId="548E78FA" w:rsidR="008E7ECC" w:rsidRPr="003F0FAB" w:rsidRDefault="001F5669" w:rsidP="00B3268D">
      <w:pPr>
        <w:pStyle w:val="a4"/>
        <w:ind w:firstLine="0"/>
        <w:jc w:val="center"/>
        <w:rPr>
          <w:rFonts w:ascii="Times New Roman" w:hAnsi="Times New Roman" w:cs="Times New Roman"/>
          <w:b/>
          <w:sz w:val="28"/>
          <w:szCs w:val="28"/>
        </w:rPr>
      </w:pPr>
      <w:r w:rsidRPr="003F0FAB">
        <w:rPr>
          <w:rFonts w:ascii="Times New Roman" w:hAnsi="Times New Roman" w:cs="Times New Roman"/>
          <w:b/>
          <w:sz w:val="28"/>
          <w:szCs w:val="28"/>
        </w:rPr>
        <w:fldChar w:fldCharType="begin"/>
      </w:r>
      <w:r w:rsidRPr="003F0FAB">
        <w:rPr>
          <w:rFonts w:ascii="Times New Roman" w:hAnsi="Times New Roman" w:cs="Times New Roman"/>
          <w:b/>
          <w:sz w:val="28"/>
          <w:szCs w:val="28"/>
        </w:rPr>
        <w:instrText xml:space="preserve"> HYPERLINK "https://lomonosov-msu.ru/rus/event/7583/" </w:instrText>
      </w:r>
      <w:r w:rsidRPr="003F0FAB">
        <w:rPr>
          <w:rFonts w:ascii="Times New Roman" w:hAnsi="Times New Roman" w:cs="Times New Roman"/>
          <w:b/>
          <w:sz w:val="28"/>
          <w:szCs w:val="28"/>
        </w:rPr>
        <w:fldChar w:fldCharType="separate"/>
      </w:r>
      <w:r w:rsidRPr="003F0FAB">
        <w:rPr>
          <w:rStyle w:val="a3"/>
          <w:rFonts w:ascii="Times New Roman" w:hAnsi="Times New Roman" w:cs="Times New Roman"/>
          <w:b/>
          <w:sz w:val="28"/>
          <w:szCs w:val="28"/>
        </w:rPr>
        <w:t>https://lomonosov-msu.ru/rus/event/7583/</w:t>
      </w:r>
      <w:r w:rsidRPr="003F0FAB">
        <w:rPr>
          <w:rFonts w:ascii="Times New Roman" w:hAnsi="Times New Roman" w:cs="Times New Roman"/>
          <w:b/>
          <w:sz w:val="28"/>
          <w:szCs w:val="28"/>
        </w:rPr>
        <w:fldChar w:fldCharType="end"/>
      </w:r>
    </w:p>
    <w:p w14:paraId="53147124" w14:textId="47B04BA5" w:rsidR="00B3268D" w:rsidRDefault="001F5669" w:rsidP="001F5669">
      <w:pPr>
        <w:pStyle w:val="a4"/>
        <w:ind w:firstLine="0"/>
        <w:jc w:val="center"/>
        <w:rPr>
          <w:rFonts w:ascii="Times New Roman" w:hAnsi="Times New Roman" w:cs="Times New Roman"/>
          <w:b/>
          <w:sz w:val="24"/>
          <w:szCs w:val="24"/>
        </w:rPr>
      </w:pPr>
      <w:r>
        <w:rPr>
          <w:rFonts w:ascii="Times New Roman" w:hAnsi="Times New Roman" w:cs="Times New Roman"/>
          <w:b/>
          <w:sz w:val="24"/>
          <w:szCs w:val="24"/>
        </w:rPr>
        <w:t xml:space="preserve">Регистрация продлится </w:t>
      </w:r>
      <w:r w:rsidR="00FD56A5" w:rsidRPr="00FD56A5">
        <w:rPr>
          <w:rFonts w:ascii="Times New Roman" w:hAnsi="Times New Roman" w:cs="Times New Roman"/>
          <w:b/>
          <w:sz w:val="24"/>
          <w:szCs w:val="24"/>
        </w:rPr>
        <w:t>до 20 сентября 2022 г.</w:t>
      </w:r>
      <w:r w:rsidR="003C0F80">
        <w:rPr>
          <w:rFonts w:ascii="Times New Roman" w:hAnsi="Times New Roman" w:cs="Times New Roman"/>
          <w:b/>
          <w:sz w:val="24"/>
          <w:szCs w:val="24"/>
        </w:rPr>
        <w:t xml:space="preserve"> </w:t>
      </w:r>
    </w:p>
    <w:p w14:paraId="52456551" w14:textId="77777777" w:rsidR="00300E7D" w:rsidRPr="00B3268D" w:rsidRDefault="00300E7D" w:rsidP="00B3268D">
      <w:pPr>
        <w:pStyle w:val="a4"/>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Условия регистрации: заполнение регистрационной формы на портале «Ломоносов», оплата организационного взноса (кроме студентов и школьников</w:t>
      </w:r>
      <w:r w:rsidR="00D2044A">
        <w:rPr>
          <w:rFonts w:ascii="Times New Roman" w:hAnsi="Times New Roman" w:cs="Times New Roman"/>
          <w:b/>
          <w:sz w:val="24"/>
          <w:szCs w:val="24"/>
        </w:rPr>
        <w:t>), прикрепление тезисов доклада, оформленных по требованиям.</w:t>
      </w:r>
    </w:p>
    <w:p w14:paraId="099683EE" w14:textId="77777777" w:rsidR="005F18BA" w:rsidRPr="00DA401D" w:rsidRDefault="005F18BA" w:rsidP="005F18BA">
      <w:pPr>
        <w:pStyle w:val="a4"/>
        <w:ind w:firstLine="567"/>
        <w:rPr>
          <w:rFonts w:ascii="Times New Roman" w:hAnsi="Times New Roman" w:cs="Times New Roman"/>
          <w:b/>
          <w:sz w:val="24"/>
          <w:szCs w:val="24"/>
        </w:rPr>
      </w:pPr>
      <w:r w:rsidRPr="005F18BA">
        <w:rPr>
          <w:rFonts w:ascii="Times New Roman" w:hAnsi="Times New Roman" w:cs="Times New Roman"/>
          <w:b/>
          <w:sz w:val="24"/>
          <w:szCs w:val="24"/>
        </w:rPr>
        <w:t>ВНИМАНИЕ!</w:t>
      </w:r>
      <w:r>
        <w:rPr>
          <w:rFonts w:ascii="Times New Roman" w:hAnsi="Times New Roman" w:cs="Times New Roman"/>
          <w:sz w:val="24"/>
          <w:szCs w:val="24"/>
        </w:rPr>
        <w:t xml:space="preserve"> Школьников регистрируют научные руководители, направляя заявку на почту </w:t>
      </w:r>
      <w:hyperlink r:id="rId9" w:history="1">
        <w:r w:rsidRPr="005F18BA">
          <w:rPr>
            <w:rStyle w:val="a3"/>
            <w:rFonts w:ascii="Times New Roman" w:hAnsi="Times New Roman" w:cs="Times New Roman"/>
            <w:color w:val="auto"/>
            <w:sz w:val="24"/>
            <w:szCs w:val="24"/>
            <w:u w:val="none"/>
          </w:rPr>
          <w:t>lazarev_chtenia@sev.msu.ru</w:t>
        </w:r>
      </w:hyperlink>
      <w:r w:rsidRPr="005F18BA">
        <w:rPr>
          <w:rFonts w:ascii="Times New Roman" w:hAnsi="Times New Roman" w:cs="Times New Roman"/>
          <w:sz w:val="24"/>
          <w:szCs w:val="24"/>
        </w:rPr>
        <w:t xml:space="preserve"> с указанием сведений о школьнике (полностью ФИО, город, школу, </w:t>
      </w:r>
      <w:r>
        <w:rPr>
          <w:rFonts w:ascii="Times New Roman" w:hAnsi="Times New Roman" w:cs="Times New Roman"/>
          <w:sz w:val="24"/>
          <w:szCs w:val="24"/>
        </w:rPr>
        <w:t xml:space="preserve">класс, название темы доклада) и его научном руководителе. К заявке необходимо прикрепить тезисы доклада школьника. </w:t>
      </w:r>
      <w:r w:rsidRPr="00786AAC">
        <w:rPr>
          <w:rFonts w:ascii="Times New Roman" w:hAnsi="Times New Roman" w:cs="Times New Roman"/>
          <w:b/>
          <w:sz w:val="24"/>
          <w:szCs w:val="24"/>
        </w:rPr>
        <w:t>Содержание тезисов</w:t>
      </w:r>
      <w:r w:rsidR="006B3CF0" w:rsidRPr="00786AAC">
        <w:rPr>
          <w:rFonts w:ascii="Times New Roman" w:hAnsi="Times New Roman" w:cs="Times New Roman"/>
          <w:b/>
          <w:sz w:val="24"/>
          <w:szCs w:val="24"/>
        </w:rPr>
        <w:t xml:space="preserve"> школьных докладов</w:t>
      </w:r>
      <w:r>
        <w:rPr>
          <w:rFonts w:ascii="Times New Roman" w:hAnsi="Times New Roman" w:cs="Times New Roman"/>
          <w:sz w:val="24"/>
          <w:szCs w:val="24"/>
        </w:rPr>
        <w:t xml:space="preserve">: сведения о школьнике и его научном руководителе, цель и задачи исследования, обзор прочитанных книг и статей для проведения исследования, </w:t>
      </w:r>
      <w:r w:rsidR="006B3CF0">
        <w:rPr>
          <w:rFonts w:ascii="Times New Roman" w:hAnsi="Times New Roman" w:cs="Times New Roman"/>
          <w:sz w:val="24"/>
          <w:szCs w:val="24"/>
        </w:rPr>
        <w:t xml:space="preserve">сделанные в ходе исследования </w:t>
      </w:r>
      <w:r>
        <w:rPr>
          <w:rFonts w:ascii="Times New Roman" w:hAnsi="Times New Roman" w:cs="Times New Roman"/>
          <w:sz w:val="24"/>
          <w:szCs w:val="24"/>
        </w:rPr>
        <w:t xml:space="preserve">выводы, список </w:t>
      </w:r>
      <w:r w:rsidR="00786AAC">
        <w:rPr>
          <w:rFonts w:ascii="Times New Roman" w:hAnsi="Times New Roman" w:cs="Times New Roman"/>
          <w:sz w:val="24"/>
          <w:szCs w:val="24"/>
        </w:rPr>
        <w:t xml:space="preserve">использованных </w:t>
      </w:r>
      <w:r>
        <w:rPr>
          <w:rFonts w:ascii="Times New Roman" w:hAnsi="Times New Roman" w:cs="Times New Roman"/>
          <w:sz w:val="24"/>
          <w:szCs w:val="24"/>
        </w:rPr>
        <w:t xml:space="preserve">исторических источников и литературы. </w:t>
      </w:r>
    </w:p>
    <w:p w14:paraId="6E5008A4" w14:textId="77777777" w:rsidR="00DA401D" w:rsidRDefault="00DA401D" w:rsidP="003D0477">
      <w:pPr>
        <w:pStyle w:val="a4"/>
        <w:spacing w:before="0" w:after="0"/>
        <w:ind w:firstLine="567"/>
        <w:rPr>
          <w:rFonts w:ascii="Times New Roman" w:hAnsi="Times New Roman" w:cs="Times New Roman"/>
          <w:sz w:val="24"/>
          <w:szCs w:val="24"/>
        </w:rPr>
      </w:pPr>
    </w:p>
    <w:p w14:paraId="0F686ADA" w14:textId="77777777" w:rsidR="003C0F80" w:rsidRPr="00CC18B8" w:rsidRDefault="00B301E1" w:rsidP="003D0477">
      <w:pPr>
        <w:pStyle w:val="a4"/>
        <w:spacing w:before="0" w:after="0"/>
        <w:ind w:firstLine="567"/>
        <w:rPr>
          <w:rStyle w:val="a6"/>
          <w:rFonts w:ascii="Times New Roman" w:hAnsi="Times New Roman" w:cs="Times New Roman"/>
          <w:b w:val="0"/>
          <w:bCs w:val="0"/>
          <w:sz w:val="24"/>
          <w:szCs w:val="24"/>
        </w:rPr>
      </w:pPr>
      <w:r>
        <w:rPr>
          <w:rFonts w:ascii="Times New Roman" w:hAnsi="Times New Roman" w:cs="Times New Roman"/>
          <w:sz w:val="24"/>
          <w:szCs w:val="24"/>
        </w:rPr>
        <w:t xml:space="preserve"> </w:t>
      </w:r>
      <w:r w:rsidR="003C0F80">
        <w:rPr>
          <w:rFonts w:ascii="Times New Roman" w:hAnsi="Times New Roman" w:cs="Times New Roman"/>
          <w:sz w:val="24"/>
          <w:szCs w:val="24"/>
        </w:rPr>
        <w:t xml:space="preserve">Планируется </w:t>
      </w:r>
      <w:r w:rsidR="003C0F80" w:rsidRPr="00300E7D">
        <w:rPr>
          <w:rFonts w:ascii="Times New Roman" w:hAnsi="Times New Roman" w:cs="Times New Roman"/>
          <w:b/>
          <w:sz w:val="24"/>
          <w:szCs w:val="24"/>
        </w:rPr>
        <w:t>издание следующих материалов конференции</w:t>
      </w:r>
      <w:r w:rsidR="003C0F80">
        <w:rPr>
          <w:rFonts w:ascii="Times New Roman" w:hAnsi="Times New Roman" w:cs="Times New Roman"/>
          <w:sz w:val="24"/>
          <w:szCs w:val="24"/>
        </w:rPr>
        <w:t>: тезисов докладов (подаются при оформ</w:t>
      </w:r>
      <w:r w:rsidR="004E3432">
        <w:rPr>
          <w:rFonts w:ascii="Times New Roman" w:hAnsi="Times New Roman" w:cs="Times New Roman"/>
          <w:sz w:val="24"/>
          <w:szCs w:val="24"/>
        </w:rPr>
        <w:t xml:space="preserve">лении заявки, до 20 сентября) и статей, подготовленных </w:t>
      </w:r>
      <w:r w:rsidR="003C0F80">
        <w:rPr>
          <w:rFonts w:ascii="Times New Roman" w:hAnsi="Times New Roman" w:cs="Times New Roman"/>
          <w:sz w:val="24"/>
          <w:szCs w:val="24"/>
        </w:rPr>
        <w:t xml:space="preserve">на основе докладов. </w:t>
      </w:r>
    </w:p>
    <w:p w14:paraId="33D7D6A2" w14:textId="77777777" w:rsidR="003D0477" w:rsidRDefault="003D0477" w:rsidP="003D0477">
      <w:pPr>
        <w:pStyle w:val="a4"/>
        <w:spacing w:before="0" w:after="0"/>
        <w:ind w:firstLine="567"/>
        <w:rPr>
          <w:rFonts w:ascii="Times New Roman" w:hAnsi="Times New Roman" w:cs="Times New Roman"/>
          <w:b/>
          <w:sz w:val="24"/>
          <w:szCs w:val="24"/>
        </w:rPr>
      </w:pPr>
      <w:r>
        <w:rPr>
          <w:rStyle w:val="a6"/>
          <w:rFonts w:ascii="Century Gothic" w:hAnsi="Century Gothic" w:cs="Times New Roman"/>
          <w:sz w:val="24"/>
          <w:szCs w:val="24"/>
        </w:rPr>
        <w:t xml:space="preserve">- </w:t>
      </w:r>
      <w:r w:rsidR="003C0F80" w:rsidRPr="00300E7D">
        <w:rPr>
          <w:rStyle w:val="a6"/>
          <w:rFonts w:ascii="Times New Roman" w:hAnsi="Times New Roman" w:cs="Times New Roman"/>
          <w:sz w:val="24"/>
          <w:szCs w:val="24"/>
        </w:rPr>
        <w:t>Сборник тезисов докладов</w:t>
      </w:r>
      <w:r w:rsidR="00684865">
        <w:rPr>
          <w:rStyle w:val="a6"/>
          <w:rFonts w:ascii="Times New Roman" w:hAnsi="Times New Roman" w:cs="Times New Roman"/>
          <w:b w:val="0"/>
          <w:sz w:val="24"/>
          <w:szCs w:val="24"/>
        </w:rPr>
        <w:t>, присланных на конференцию. П</w:t>
      </w:r>
      <w:r w:rsidR="003C0F80" w:rsidRPr="00300E7D">
        <w:rPr>
          <w:rStyle w:val="a6"/>
          <w:rFonts w:ascii="Times New Roman" w:hAnsi="Times New Roman" w:cs="Times New Roman"/>
          <w:b w:val="0"/>
          <w:sz w:val="24"/>
          <w:szCs w:val="24"/>
        </w:rPr>
        <w:t xml:space="preserve">убликуется в электронном виде с присвоением индекса </w:t>
      </w:r>
      <w:r w:rsidR="003C0F80" w:rsidRPr="00300E7D">
        <w:rPr>
          <w:rStyle w:val="a6"/>
          <w:rFonts w:ascii="Times New Roman" w:hAnsi="Times New Roman" w:cs="Times New Roman"/>
          <w:b w:val="0"/>
          <w:sz w:val="24"/>
          <w:szCs w:val="24"/>
          <w:lang w:val="en-US"/>
        </w:rPr>
        <w:t>ISBN</w:t>
      </w:r>
      <w:r w:rsidR="003C0F80" w:rsidRPr="00300E7D">
        <w:rPr>
          <w:rStyle w:val="a6"/>
          <w:rFonts w:ascii="Times New Roman" w:hAnsi="Times New Roman" w:cs="Times New Roman"/>
          <w:b w:val="0"/>
          <w:sz w:val="24"/>
          <w:szCs w:val="24"/>
        </w:rPr>
        <w:t xml:space="preserve"> и проходит государственную регистрацию в </w:t>
      </w:r>
      <w:proofErr w:type="spellStart"/>
      <w:r w:rsidR="003C0F80" w:rsidRPr="00300E7D">
        <w:rPr>
          <w:rStyle w:val="a6"/>
          <w:rFonts w:ascii="Times New Roman" w:hAnsi="Times New Roman" w:cs="Times New Roman"/>
          <w:b w:val="0"/>
          <w:sz w:val="24"/>
          <w:szCs w:val="24"/>
        </w:rPr>
        <w:t>Информрегистре</w:t>
      </w:r>
      <w:proofErr w:type="spellEnd"/>
      <w:r w:rsidR="003C0F80" w:rsidRPr="00300E7D">
        <w:rPr>
          <w:rStyle w:val="a6"/>
          <w:rFonts w:ascii="Times New Roman" w:hAnsi="Times New Roman" w:cs="Times New Roman"/>
          <w:b w:val="0"/>
          <w:sz w:val="24"/>
          <w:szCs w:val="24"/>
        </w:rPr>
        <w:t>.</w:t>
      </w:r>
      <w:r w:rsidR="003C0F80" w:rsidRPr="00300E7D">
        <w:rPr>
          <w:rStyle w:val="a6"/>
          <w:rFonts w:ascii="Times New Roman" w:hAnsi="Times New Roman" w:cs="Times New Roman"/>
          <w:bCs w:val="0"/>
          <w:sz w:val="24"/>
          <w:szCs w:val="24"/>
        </w:rPr>
        <w:t xml:space="preserve"> </w:t>
      </w:r>
      <w:r w:rsidR="003C0F80" w:rsidRPr="00300E7D">
        <w:rPr>
          <w:rStyle w:val="a6"/>
          <w:rFonts w:ascii="Times New Roman" w:hAnsi="Times New Roman" w:cs="Times New Roman"/>
          <w:b w:val="0"/>
          <w:sz w:val="24"/>
          <w:szCs w:val="24"/>
        </w:rPr>
        <w:t>Тезисы индексируются в РИНЦ и публикуются в электронной библиотеке</w:t>
      </w:r>
      <w:r w:rsidR="00015A0D" w:rsidRPr="00015A0D">
        <w:rPr>
          <w:rFonts w:ascii="Times New Roman" w:hAnsi="Times New Roman" w:cs="Times New Roman"/>
          <w:bCs/>
          <w:sz w:val="24"/>
          <w:szCs w:val="24"/>
        </w:rPr>
        <w:t xml:space="preserve"> </w:t>
      </w:r>
      <w:r w:rsidR="00015A0D" w:rsidRPr="00AC2D0B">
        <w:rPr>
          <w:rFonts w:ascii="Times New Roman" w:hAnsi="Times New Roman" w:cs="Times New Roman"/>
          <w:bCs/>
          <w:sz w:val="24"/>
          <w:szCs w:val="24"/>
        </w:rPr>
        <w:t>eLIBRARY</w:t>
      </w:r>
      <w:r w:rsidR="00015A0D" w:rsidRPr="00AC2D0B">
        <w:rPr>
          <w:rFonts w:ascii="Times New Roman" w:hAnsi="Times New Roman" w:cs="Times New Roman"/>
          <w:sz w:val="24"/>
          <w:szCs w:val="24"/>
        </w:rPr>
        <w:t>.RU</w:t>
      </w:r>
      <w:r w:rsidR="003C0F80" w:rsidRPr="00015A0D">
        <w:rPr>
          <w:rFonts w:ascii="Times New Roman" w:hAnsi="Times New Roman" w:cs="Times New Roman"/>
          <w:sz w:val="24"/>
          <w:szCs w:val="24"/>
        </w:rPr>
        <w:t>.</w:t>
      </w:r>
      <w:r>
        <w:rPr>
          <w:rFonts w:ascii="Times New Roman" w:hAnsi="Times New Roman" w:cs="Times New Roman"/>
          <w:b/>
          <w:sz w:val="24"/>
          <w:szCs w:val="24"/>
        </w:rPr>
        <w:t xml:space="preserve"> Объем тезисов – 2 страницы.</w:t>
      </w:r>
    </w:p>
    <w:p w14:paraId="7A51C97C" w14:textId="77777777" w:rsidR="00300E7D" w:rsidRDefault="003D0477" w:rsidP="003D0477">
      <w:pPr>
        <w:pStyle w:val="a4"/>
        <w:spacing w:before="0" w:after="0"/>
        <w:ind w:firstLine="567"/>
        <w:rPr>
          <w:rFonts w:ascii="Times New Roman" w:hAnsi="Times New Roman" w:cs="Times New Roman"/>
          <w:b/>
          <w:sz w:val="24"/>
          <w:szCs w:val="24"/>
        </w:rPr>
      </w:pPr>
      <w:r>
        <w:rPr>
          <w:rFonts w:ascii="Times New Roman" w:hAnsi="Times New Roman" w:cs="Times New Roman"/>
          <w:b/>
          <w:sz w:val="24"/>
          <w:szCs w:val="24"/>
        </w:rPr>
        <w:t xml:space="preserve">- </w:t>
      </w:r>
      <w:r w:rsidR="00506681">
        <w:rPr>
          <w:rFonts w:ascii="Times New Roman" w:hAnsi="Times New Roman" w:cs="Times New Roman"/>
          <w:b/>
          <w:sz w:val="24"/>
          <w:szCs w:val="24"/>
        </w:rPr>
        <w:t>Сборник статей</w:t>
      </w:r>
      <w:r w:rsidR="003C0F80" w:rsidRPr="008E7618">
        <w:rPr>
          <w:rFonts w:ascii="Times New Roman" w:hAnsi="Times New Roman" w:cs="Times New Roman"/>
          <w:b/>
          <w:sz w:val="24"/>
          <w:szCs w:val="24"/>
        </w:rPr>
        <w:t xml:space="preserve"> по материалам докладов</w:t>
      </w:r>
      <w:r w:rsidR="003C0F80" w:rsidRPr="005A7C17">
        <w:rPr>
          <w:rFonts w:ascii="Times New Roman" w:hAnsi="Times New Roman" w:cs="Times New Roman"/>
          <w:sz w:val="24"/>
          <w:szCs w:val="24"/>
        </w:rPr>
        <w:t>, прочитан</w:t>
      </w:r>
      <w:r w:rsidR="003C0F80">
        <w:rPr>
          <w:rFonts w:ascii="Times New Roman" w:hAnsi="Times New Roman" w:cs="Times New Roman"/>
          <w:sz w:val="24"/>
          <w:szCs w:val="24"/>
        </w:rPr>
        <w:t>ных на конферен</w:t>
      </w:r>
      <w:r>
        <w:rPr>
          <w:rFonts w:ascii="Times New Roman" w:hAnsi="Times New Roman" w:cs="Times New Roman"/>
          <w:sz w:val="24"/>
          <w:szCs w:val="24"/>
        </w:rPr>
        <w:t>ции.</w:t>
      </w:r>
      <w:r w:rsidR="003C0F80">
        <w:rPr>
          <w:rFonts w:ascii="Times New Roman" w:hAnsi="Times New Roman" w:cs="Times New Roman"/>
          <w:sz w:val="24"/>
          <w:szCs w:val="24"/>
        </w:rPr>
        <w:t xml:space="preserve"> </w:t>
      </w:r>
      <w:r>
        <w:rPr>
          <w:rFonts w:ascii="Times New Roman" w:hAnsi="Times New Roman" w:cs="Times New Roman"/>
          <w:sz w:val="24"/>
          <w:szCs w:val="24"/>
        </w:rPr>
        <w:t xml:space="preserve">Статьи </w:t>
      </w:r>
      <w:r w:rsidR="00506681">
        <w:rPr>
          <w:rFonts w:ascii="Times New Roman" w:hAnsi="Times New Roman" w:cs="Times New Roman"/>
          <w:sz w:val="24"/>
          <w:szCs w:val="24"/>
        </w:rPr>
        <w:t>направляются</w:t>
      </w:r>
      <w:r w:rsidR="00300E7D">
        <w:rPr>
          <w:rFonts w:ascii="Times New Roman" w:hAnsi="Times New Roman" w:cs="Times New Roman"/>
          <w:sz w:val="24"/>
          <w:szCs w:val="24"/>
        </w:rPr>
        <w:t xml:space="preserve"> </w:t>
      </w:r>
      <w:r w:rsidR="00506681">
        <w:rPr>
          <w:rFonts w:ascii="Times New Roman" w:hAnsi="Times New Roman" w:cs="Times New Roman"/>
          <w:sz w:val="24"/>
          <w:szCs w:val="24"/>
        </w:rPr>
        <w:t xml:space="preserve">до 15 ноября 2022 г </w:t>
      </w:r>
      <w:r w:rsidR="00300E7D">
        <w:rPr>
          <w:rFonts w:ascii="Times New Roman" w:hAnsi="Times New Roman" w:cs="Times New Roman"/>
          <w:sz w:val="24"/>
          <w:szCs w:val="24"/>
        </w:rPr>
        <w:t xml:space="preserve">на почту: </w:t>
      </w:r>
      <w:hyperlink r:id="rId10" w:history="1">
        <w:r w:rsidR="00300E7D" w:rsidRPr="00015A0D">
          <w:rPr>
            <w:rStyle w:val="a3"/>
            <w:rFonts w:ascii="Times New Roman" w:hAnsi="Times New Roman" w:cs="Times New Roman"/>
            <w:color w:val="auto"/>
            <w:sz w:val="24"/>
            <w:szCs w:val="24"/>
            <w:u w:val="none"/>
          </w:rPr>
          <w:t>lazarev_chtenia@sev.msu.ru</w:t>
        </w:r>
      </w:hyperlink>
      <w:r w:rsidR="00300E7D" w:rsidRPr="00015A0D">
        <w:rPr>
          <w:rFonts w:ascii="Times New Roman" w:hAnsi="Times New Roman" w:cs="Times New Roman"/>
          <w:sz w:val="24"/>
          <w:szCs w:val="24"/>
        </w:rPr>
        <w:t xml:space="preserve"> и</w:t>
      </w:r>
      <w:r w:rsidR="00300E7D">
        <w:rPr>
          <w:rFonts w:ascii="Times New Roman" w:hAnsi="Times New Roman" w:cs="Times New Roman"/>
          <w:b/>
          <w:sz w:val="24"/>
          <w:szCs w:val="24"/>
        </w:rPr>
        <w:t xml:space="preserve"> </w:t>
      </w:r>
      <w:r w:rsidR="003C0F80">
        <w:rPr>
          <w:rFonts w:ascii="Times New Roman" w:hAnsi="Times New Roman" w:cs="Times New Roman"/>
          <w:sz w:val="24"/>
          <w:szCs w:val="24"/>
        </w:rPr>
        <w:t xml:space="preserve">будут опубликованы </w:t>
      </w:r>
      <w:r w:rsidR="003C0F80" w:rsidRPr="005A7C17">
        <w:rPr>
          <w:rFonts w:ascii="Times New Roman" w:hAnsi="Times New Roman" w:cs="Times New Roman"/>
          <w:sz w:val="24"/>
          <w:szCs w:val="24"/>
        </w:rPr>
        <w:t xml:space="preserve">в </w:t>
      </w:r>
      <w:r w:rsidR="003C0F80" w:rsidRPr="00AC2D0B">
        <w:rPr>
          <w:rFonts w:ascii="Times New Roman" w:hAnsi="Times New Roman" w:cs="Times New Roman"/>
          <w:sz w:val="24"/>
          <w:szCs w:val="24"/>
        </w:rPr>
        <w:t xml:space="preserve">научном сборнике «Избранные материалы </w:t>
      </w:r>
      <w:r w:rsidR="003C0F80" w:rsidRPr="00AC2D0B">
        <w:rPr>
          <w:rFonts w:ascii="Times New Roman" w:hAnsi="Times New Roman" w:cs="Times New Roman"/>
          <w:sz w:val="24"/>
          <w:szCs w:val="24"/>
          <w:lang w:val="en-US"/>
        </w:rPr>
        <w:t>XX</w:t>
      </w:r>
      <w:r w:rsidR="003C0F80" w:rsidRPr="00AC2D0B">
        <w:rPr>
          <w:rFonts w:ascii="Times New Roman" w:hAnsi="Times New Roman" w:cs="Times New Roman"/>
          <w:sz w:val="24"/>
          <w:szCs w:val="24"/>
        </w:rPr>
        <w:t xml:space="preserve"> Международной конференции «Лазаревские чтения»</w:t>
      </w:r>
      <w:r w:rsidR="003C0F80" w:rsidRPr="00AC2D0B">
        <w:t xml:space="preserve">: </w:t>
      </w:r>
      <w:r w:rsidR="003C0F80" w:rsidRPr="00AC2D0B">
        <w:rPr>
          <w:rFonts w:ascii="Times New Roman" w:hAnsi="Times New Roman" w:cs="Times New Roman"/>
          <w:sz w:val="24"/>
          <w:szCs w:val="24"/>
        </w:rPr>
        <w:t>Причерноморье:</w:t>
      </w:r>
      <w:r w:rsidR="003C0F80">
        <w:rPr>
          <w:rFonts w:ascii="Times New Roman" w:hAnsi="Times New Roman" w:cs="Times New Roman"/>
          <w:color w:val="00B0F0"/>
          <w:sz w:val="24"/>
          <w:szCs w:val="24"/>
        </w:rPr>
        <w:t xml:space="preserve"> </w:t>
      </w:r>
      <w:r w:rsidR="003C0F80" w:rsidRPr="003D22DD">
        <w:rPr>
          <w:rFonts w:ascii="Times New Roman" w:hAnsi="Times New Roman" w:cs="Times New Roman"/>
          <w:bCs/>
          <w:sz w:val="24"/>
          <w:szCs w:val="24"/>
        </w:rPr>
        <w:t>и</w:t>
      </w:r>
      <w:r w:rsidR="003C0F80">
        <w:rPr>
          <w:rFonts w:ascii="Times New Roman" w:hAnsi="Times New Roman" w:cs="Times New Roman"/>
          <w:bCs/>
          <w:sz w:val="24"/>
          <w:szCs w:val="24"/>
        </w:rPr>
        <w:t>стория, политика, география</w:t>
      </w:r>
      <w:r w:rsidR="003C0F80" w:rsidRPr="003D22DD">
        <w:rPr>
          <w:rFonts w:ascii="Times New Roman" w:hAnsi="Times New Roman" w:cs="Times New Roman"/>
          <w:bCs/>
          <w:sz w:val="24"/>
          <w:szCs w:val="24"/>
        </w:rPr>
        <w:t>, культур</w:t>
      </w:r>
      <w:r w:rsidR="003C0F80">
        <w:rPr>
          <w:rFonts w:ascii="Times New Roman" w:hAnsi="Times New Roman" w:cs="Times New Roman"/>
          <w:bCs/>
          <w:sz w:val="24"/>
          <w:szCs w:val="24"/>
        </w:rPr>
        <w:t>а»</w:t>
      </w:r>
      <w:r w:rsidR="003C0F80" w:rsidRPr="003D22DD">
        <w:rPr>
          <w:rStyle w:val="a6"/>
          <w:rFonts w:ascii="Times New Roman" w:hAnsi="Times New Roman" w:cs="Times New Roman"/>
          <w:sz w:val="24"/>
          <w:szCs w:val="24"/>
        </w:rPr>
        <w:t>.</w:t>
      </w:r>
      <w:r w:rsidR="003C0F80" w:rsidRPr="005A7C17">
        <w:rPr>
          <w:rFonts w:ascii="Times New Roman" w:hAnsi="Times New Roman" w:cs="Times New Roman"/>
          <w:b/>
          <w:color w:val="FF0000"/>
          <w:sz w:val="24"/>
          <w:szCs w:val="24"/>
        </w:rPr>
        <w:t xml:space="preserve"> </w:t>
      </w:r>
      <w:r w:rsidR="00506681">
        <w:rPr>
          <w:rStyle w:val="a6"/>
          <w:rFonts w:ascii="Times New Roman" w:hAnsi="Times New Roman" w:cs="Times New Roman"/>
          <w:b w:val="0"/>
          <w:sz w:val="24"/>
          <w:szCs w:val="24"/>
        </w:rPr>
        <w:t>Статьи</w:t>
      </w:r>
      <w:r w:rsidR="004B5DB7">
        <w:rPr>
          <w:rStyle w:val="a6"/>
          <w:rFonts w:ascii="Times New Roman" w:hAnsi="Times New Roman" w:cs="Times New Roman"/>
          <w:b w:val="0"/>
          <w:sz w:val="24"/>
          <w:szCs w:val="24"/>
        </w:rPr>
        <w:t xml:space="preserve"> индексируются в РИНЦ, </w:t>
      </w:r>
      <w:r w:rsidR="00506681" w:rsidRPr="00300E7D">
        <w:rPr>
          <w:rStyle w:val="a6"/>
          <w:rFonts w:ascii="Times New Roman" w:hAnsi="Times New Roman" w:cs="Times New Roman"/>
          <w:b w:val="0"/>
          <w:sz w:val="24"/>
          <w:szCs w:val="24"/>
        </w:rPr>
        <w:t>публикуются в электронной библиотеке</w:t>
      </w:r>
      <w:r w:rsidR="00506681" w:rsidRPr="00015A0D">
        <w:rPr>
          <w:rFonts w:ascii="Times New Roman" w:hAnsi="Times New Roman" w:cs="Times New Roman"/>
          <w:bCs/>
          <w:sz w:val="24"/>
          <w:szCs w:val="24"/>
        </w:rPr>
        <w:t xml:space="preserve"> </w:t>
      </w:r>
      <w:r w:rsidR="00506681" w:rsidRPr="00AC2D0B">
        <w:rPr>
          <w:rFonts w:ascii="Times New Roman" w:hAnsi="Times New Roman" w:cs="Times New Roman"/>
          <w:bCs/>
          <w:sz w:val="24"/>
          <w:szCs w:val="24"/>
        </w:rPr>
        <w:t>eLIBRARY</w:t>
      </w:r>
      <w:r w:rsidR="00506681" w:rsidRPr="00AC2D0B">
        <w:rPr>
          <w:rFonts w:ascii="Times New Roman" w:hAnsi="Times New Roman" w:cs="Times New Roman"/>
          <w:sz w:val="24"/>
          <w:szCs w:val="24"/>
        </w:rPr>
        <w:t>.RU</w:t>
      </w:r>
      <w:r w:rsidR="004B5DB7">
        <w:rPr>
          <w:rFonts w:ascii="Times New Roman" w:hAnsi="Times New Roman" w:cs="Times New Roman"/>
          <w:sz w:val="24"/>
          <w:szCs w:val="24"/>
        </w:rPr>
        <w:t xml:space="preserve">, статьям присваивается номер </w:t>
      </w:r>
      <w:r w:rsidR="004B5DB7" w:rsidRPr="00AC2D0B">
        <w:rPr>
          <w:rFonts w:ascii="Times New Roman" w:hAnsi="Times New Roman" w:cs="Times New Roman"/>
          <w:sz w:val="24"/>
          <w:szCs w:val="24"/>
        </w:rPr>
        <w:t>DOI.</w:t>
      </w:r>
      <w:r w:rsidR="004B5DB7">
        <w:rPr>
          <w:rFonts w:ascii="Times New Roman" w:hAnsi="Times New Roman" w:cs="Times New Roman"/>
          <w:sz w:val="24"/>
          <w:szCs w:val="24"/>
        </w:rPr>
        <w:t xml:space="preserve"> </w:t>
      </w:r>
      <w:r w:rsidR="003C0F80" w:rsidRPr="00AC2D0B">
        <w:rPr>
          <w:rFonts w:ascii="Times New Roman" w:hAnsi="Times New Roman" w:cs="Times New Roman"/>
          <w:sz w:val="24"/>
          <w:szCs w:val="24"/>
        </w:rPr>
        <w:t xml:space="preserve">Направляя свою статью для публикации в </w:t>
      </w:r>
      <w:r w:rsidR="00D66BA3">
        <w:rPr>
          <w:rFonts w:ascii="Times New Roman" w:hAnsi="Times New Roman" w:cs="Times New Roman"/>
          <w:sz w:val="24"/>
          <w:szCs w:val="24"/>
        </w:rPr>
        <w:t>сборнике, авторы соглашаются</w:t>
      </w:r>
      <w:r w:rsidR="003C0F80" w:rsidRPr="00AC2D0B">
        <w:rPr>
          <w:rFonts w:ascii="Times New Roman" w:hAnsi="Times New Roman" w:cs="Times New Roman"/>
          <w:sz w:val="24"/>
          <w:szCs w:val="24"/>
        </w:rPr>
        <w:t xml:space="preserve"> </w:t>
      </w:r>
      <w:r w:rsidR="004B5DB7">
        <w:rPr>
          <w:rFonts w:ascii="Times New Roman" w:hAnsi="Times New Roman" w:cs="Times New Roman"/>
          <w:sz w:val="24"/>
          <w:szCs w:val="24"/>
        </w:rPr>
        <w:t xml:space="preserve">и </w:t>
      </w:r>
      <w:r w:rsidR="003C0F80" w:rsidRPr="00AC2D0B">
        <w:rPr>
          <w:rFonts w:ascii="Times New Roman" w:hAnsi="Times New Roman" w:cs="Times New Roman"/>
          <w:sz w:val="24"/>
          <w:szCs w:val="24"/>
        </w:rPr>
        <w:t>с ее размещением в открытом доступе на сайте Филиала МГУ в г. Севастополе</w:t>
      </w:r>
      <w:r w:rsidR="004B5DB7">
        <w:rPr>
          <w:rFonts w:ascii="Times New Roman" w:hAnsi="Times New Roman" w:cs="Times New Roman"/>
          <w:sz w:val="24"/>
          <w:szCs w:val="24"/>
        </w:rPr>
        <w:t>.</w:t>
      </w:r>
      <w:r>
        <w:rPr>
          <w:rFonts w:ascii="Times New Roman" w:hAnsi="Times New Roman" w:cs="Times New Roman"/>
          <w:sz w:val="24"/>
          <w:szCs w:val="24"/>
        </w:rPr>
        <w:t xml:space="preserve"> </w:t>
      </w:r>
      <w:r w:rsidRPr="003D0477">
        <w:rPr>
          <w:rFonts w:ascii="Times New Roman" w:hAnsi="Times New Roman" w:cs="Times New Roman"/>
          <w:b/>
          <w:sz w:val="24"/>
          <w:szCs w:val="24"/>
        </w:rPr>
        <w:t>Объем статьи – до 10 страниц.</w:t>
      </w:r>
    </w:p>
    <w:p w14:paraId="2EAB8293" w14:textId="77777777" w:rsidR="003D0477" w:rsidRPr="003D0477" w:rsidRDefault="003D0477" w:rsidP="003D0477">
      <w:pPr>
        <w:pStyle w:val="a4"/>
        <w:spacing w:before="0" w:after="0"/>
        <w:ind w:firstLine="567"/>
        <w:rPr>
          <w:rFonts w:ascii="Times New Roman" w:hAnsi="Times New Roman" w:cs="Times New Roman"/>
          <w:sz w:val="24"/>
          <w:szCs w:val="24"/>
        </w:rPr>
      </w:pPr>
      <w:r w:rsidRPr="003D0477">
        <w:rPr>
          <w:rFonts w:ascii="Times New Roman" w:hAnsi="Times New Roman" w:cs="Times New Roman"/>
          <w:sz w:val="24"/>
          <w:szCs w:val="24"/>
        </w:rPr>
        <w:t xml:space="preserve">Примеры оформления тезисов и статей приведены ниже. </w:t>
      </w:r>
    </w:p>
    <w:p w14:paraId="04BD03DE" w14:textId="77777777" w:rsidR="00300E7D" w:rsidRDefault="00300E7D" w:rsidP="00300E7D">
      <w:pPr>
        <w:pStyle w:val="a4"/>
        <w:spacing w:before="0" w:after="0"/>
        <w:ind w:firstLine="0"/>
        <w:rPr>
          <w:rFonts w:ascii="Times New Roman" w:hAnsi="Times New Roman" w:cs="Times New Roman"/>
          <w:b/>
          <w:sz w:val="24"/>
          <w:szCs w:val="24"/>
        </w:rPr>
      </w:pPr>
    </w:p>
    <w:p w14:paraId="624A138B" w14:textId="77777777" w:rsidR="00CF4173" w:rsidRDefault="00CF4173" w:rsidP="00CF4173">
      <w:pPr>
        <w:pStyle w:val="a4"/>
        <w:spacing w:before="0" w:after="0"/>
        <w:ind w:firstLine="567"/>
        <w:rPr>
          <w:rFonts w:ascii="Times New Roman" w:hAnsi="Times New Roman" w:cs="Times New Roman"/>
          <w:b/>
          <w:sz w:val="24"/>
          <w:szCs w:val="24"/>
        </w:rPr>
      </w:pPr>
      <w:r>
        <w:rPr>
          <w:rFonts w:ascii="Times New Roman" w:hAnsi="Times New Roman" w:cs="Times New Roman"/>
          <w:sz w:val="24"/>
          <w:szCs w:val="24"/>
        </w:rPr>
        <w:t>Размер регистрационного взноса</w:t>
      </w:r>
      <w:r w:rsidR="00BB73E7" w:rsidRPr="005A7C17">
        <w:rPr>
          <w:rFonts w:ascii="Times New Roman" w:hAnsi="Times New Roman" w:cs="Times New Roman"/>
          <w:sz w:val="24"/>
          <w:szCs w:val="24"/>
        </w:rPr>
        <w:t xml:space="preserve"> (</w:t>
      </w:r>
      <w:proofErr w:type="spellStart"/>
      <w:r>
        <w:rPr>
          <w:rFonts w:ascii="Times New Roman" w:hAnsi="Times New Roman" w:cs="Times New Roman"/>
          <w:sz w:val="24"/>
          <w:szCs w:val="24"/>
          <w:u w:val="single"/>
        </w:rPr>
        <w:t>оргвзнос</w:t>
      </w:r>
      <w:proofErr w:type="spellEnd"/>
      <w:r>
        <w:rPr>
          <w:rFonts w:ascii="Times New Roman" w:hAnsi="Times New Roman" w:cs="Times New Roman"/>
          <w:sz w:val="24"/>
          <w:szCs w:val="24"/>
          <w:u w:val="single"/>
        </w:rPr>
        <w:t xml:space="preserve"> не предусмотрен для</w:t>
      </w:r>
      <w:r w:rsidR="00BB73E7" w:rsidRPr="005A7C17">
        <w:rPr>
          <w:rFonts w:ascii="Times New Roman" w:hAnsi="Times New Roman" w:cs="Times New Roman"/>
          <w:sz w:val="24"/>
          <w:szCs w:val="24"/>
          <w:u w:val="single"/>
        </w:rPr>
        <w:t xml:space="preserve"> школьников</w:t>
      </w:r>
      <w:r w:rsidR="00E25937" w:rsidRPr="005A7C17">
        <w:rPr>
          <w:rFonts w:ascii="Times New Roman" w:hAnsi="Times New Roman" w:cs="Times New Roman"/>
          <w:sz w:val="24"/>
          <w:szCs w:val="24"/>
          <w:u w:val="single"/>
        </w:rPr>
        <w:t xml:space="preserve"> и студентов</w:t>
      </w:r>
      <w:r w:rsidR="00BB73E7" w:rsidRPr="005A7C17">
        <w:rPr>
          <w:rFonts w:ascii="Times New Roman" w:hAnsi="Times New Roman" w:cs="Times New Roman"/>
          <w:sz w:val="24"/>
          <w:szCs w:val="24"/>
        </w:rPr>
        <w:t xml:space="preserve">) </w:t>
      </w:r>
      <w:r>
        <w:rPr>
          <w:rFonts w:ascii="Times New Roman" w:hAnsi="Times New Roman" w:cs="Times New Roman"/>
          <w:sz w:val="24"/>
          <w:szCs w:val="24"/>
        </w:rPr>
        <w:t xml:space="preserve">за участие в конференции: </w:t>
      </w:r>
      <w:r w:rsidR="00134B87" w:rsidRPr="005A7C17">
        <w:rPr>
          <w:rFonts w:ascii="Times New Roman" w:hAnsi="Times New Roman" w:cs="Times New Roman"/>
          <w:bCs/>
          <w:sz w:val="24"/>
          <w:szCs w:val="24"/>
        </w:rPr>
        <w:t>для со</w:t>
      </w:r>
      <w:r w:rsidR="00134B87">
        <w:rPr>
          <w:rFonts w:ascii="Times New Roman" w:hAnsi="Times New Roman" w:cs="Times New Roman"/>
          <w:bCs/>
          <w:sz w:val="24"/>
          <w:szCs w:val="24"/>
        </w:rPr>
        <w:t>трудников МГУ и филиалов МГУ – 3</w:t>
      </w:r>
      <w:r w:rsidR="00134B87" w:rsidRPr="005A7C17">
        <w:rPr>
          <w:rFonts w:ascii="Times New Roman" w:hAnsi="Times New Roman" w:cs="Times New Roman"/>
          <w:bCs/>
          <w:sz w:val="24"/>
          <w:szCs w:val="24"/>
        </w:rPr>
        <w:t>00 рублей;</w:t>
      </w:r>
      <w:r w:rsidR="00134B87">
        <w:rPr>
          <w:rFonts w:ascii="Times New Roman" w:hAnsi="Times New Roman" w:cs="Times New Roman"/>
          <w:sz w:val="24"/>
          <w:szCs w:val="24"/>
        </w:rPr>
        <w:t xml:space="preserve"> </w:t>
      </w:r>
      <w:r w:rsidR="00134B87" w:rsidRPr="005A7C17">
        <w:rPr>
          <w:rFonts w:ascii="Times New Roman" w:hAnsi="Times New Roman" w:cs="Times New Roman"/>
          <w:bCs/>
          <w:sz w:val="24"/>
          <w:szCs w:val="24"/>
        </w:rPr>
        <w:t>для сотру</w:t>
      </w:r>
      <w:r w:rsidR="00134B87">
        <w:rPr>
          <w:rFonts w:ascii="Times New Roman" w:hAnsi="Times New Roman" w:cs="Times New Roman"/>
          <w:bCs/>
          <w:sz w:val="24"/>
          <w:szCs w:val="24"/>
        </w:rPr>
        <w:t>дников сторонних организаций – 500 рублей.</w:t>
      </w:r>
      <w:r>
        <w:rPr>
          <w:rFonts w:ascii="Times New Roman" w:hAnsi="Times New Roman" w:cs="Times New Roman"/>
          <w:b/>
          <w:sz w:val="24"/>
          <w:szCs w:val="24"/>
        </w:rPr>
        <w:t xml:space="preserve"> </w:t>
      </w:r>
    </w:p>
    <w:p w14:paraId="4EDCA8AB" w14:textId="77777777" w:rsidR="00CF4173" w:rsidRDefault="00CF4173" w:rsidP="00CF4173">
      <w:pPr>
        <w:pStyle w:val="a4"/>
        <w:spacing w:before="0" w:after="0"/>
        <w:ind w:firstLine="567"/>
        <w:rPr>
          <w:rFonts w:ascii="Times New Roman" w:hAnsi="Times New Roman" w:cs="Times New Roman"/>
          <w:b/>
          <w:sz w:val="24"/>
          <w:szCs w:val="24"/>
        </w:rPr>
      </w:pPr>
    </w:p>
    <w:p w14:paraId="023F748D" w14:textId="77777777" w:rsidR="00BB73E7" w:rsidRPr="00CF4173" w:rsidRDefault="00CF4173" w:rsidP="00CF4173">
      <w:pPr>
        <w:pStyle w:val="a4"/>
        <w:spacing w:before="0" w:after="0"/>
        <w:ind w:firstLine="567"/>
        <w:rPr>
          <w:rFonts w:ascii="Times New Roman" w:hAnsi="Times New Roman" w:cs="Times New Roman"/>
          <w:b/>
          <w:sz w:val="24"/>
          <w:szCs w:val="24"/>
        </w:rPr>
      </w:pPr>
      <w:r>
        <w:rPr>
          <w:rFonts w:ascii="Times New Roman" w:hAnsi="Times New Roman" w:cs="Times New Roman"/>
          <w:sz w:val="24"/>
          <w:szCs w:val="24"/>
        </w:rPr>
        <w:t>Организационный в</w:t>
      </w:r>
      <w:r w:rsidR="00BB73E7" w:rsidRPr="005A7C17">
        <w:rPr>
          <w:rFonts w:ascii="Times New Roman" w:hAnsi="Times New Roman" w:cs="Times New Roman"/>
          <w:sz w:val="24"/>
          <w:szCs w:val="24"/>
        </w:rPr>
        <w:t>знос оплачивается в рублях по реквизитам:</w:t>
      </w:r>
    </w:p>
    <w:p w14:paraId="57670330" w14:textId="77777777" w:rsidR="005B73D5" w:rsidRPr="005A7C17" w:rsidRDefault="005B73D5" w:rsidP="00134B87">
      <w:pPr>
        <w:pStyle w:val="a4"/>
        <w:spacing w:before="0" w:after="0"/>
        <w:rPr>
          <w:rFonts w:ascii="Times New Roman" w:hAnsi="Times New Roman" w:cs="Times New Roman"/>
          <w:b/>
          <w:bCs/>
          <w:sz w:val="24"/>
          <w:szCs w:val="24"/>
        </w:rPr>
      </w:pPr>
      <w:r w:rsidRPr="005A7C17">
        <w:rPr>
          <w:rFonts w:ascii="Times New Roman" w:hAnsi="Times New Roman" w:cs="Times New Roman"/>
          <w:b/>
          <w:bCs/>
          <w:sz w:val="24"/>
          <w:szCs w:val="24"/>
        </w:rPr>
        <w:t xml:space="preserve">Банк получателя: </w:t>
      </w:r>
      <w:r w:rsidRPr="00134B87">
        <w:rPr>
          <w:rFonts w:ascii="Times New Roman" w:hAnsi="Times New Roman" w:cs="Times New Roman"/>
          <w:bCs/>
          <w:sz w:val="24"/>
          <w:szCs w:val="24"/>
        </w:rPr>
        <w:t>ОТДЕЛЕНИЕ СЕВАСТОПОЛЬ БАНКА РОССИИ//УФК по г. Севастополю г. Севастополь</w:t>
      </w:r>
    </w:p>
    <w:p w14:paraId="25F22A99" w14:textId="77777777" w:rsidR="005B73D5" w:rsidRPr="005A7C17" w:rsidRDefault="005B73D5" w:rsidP="00134B87">
      <w:pPr>
        <w:pStyle w:val="a4"/>
        <w:spacing w:before="0" w:after="0"/>
        <w:rPr>
          <w:rFonts w:ascii="Times New Roman" w:hAnsi="Times New Roman" w:cs="Times New Roman"/>
          <w:b/>
          <w:bCs/>
          <w:sz w:val="24"/>
          <w:szCs w:val="24"/>
        </w:rPr>
      </w:pPr>
      <w:r w:rsidRPr="005A7C17">
        <w:rPr>
          <w:rFonts w:ascii="Times New Roman" w:hAnsi="Times New Roman" w:cs="Times New Roman"/>
          <w:b/>
          <w:bCs/>
          <w:sz w:val="24"/>
          <w:szCs w:val="24"/>
        </w:rPr>
        <w:t>ИНН:</w:t>
      </w:r>
      <w:r w:rsidRPr="00134B87">
        <w:rPr>
          <w:rFonts w:ascii="Times New Roman" w:hAnsi="Times New Roman" w:cs="Times New Roman"/>
          <w:bCs/>
          <w:sz w:val="24"/>
          <w:szCs w:val="24"/>
        </w:rPr>
        <w:t xml:space="preserve"> 7729082090</w:t>
      </w:r>
    </w:p>
    <w:p w14:paraId="5658F81D" w14:textId="77777777" w:rsidR="005B73D5" w:rsidRPr="005A7C17" w:rsidRDefault="005B73D5" w:rsidP="00134B87">
      <w:pPr>
        <w:pStyle w:val="a4"/>
        <w:spacing w:before="0" w:after="0"/>
        <w:rPr>
          <w:rFonts w:ascii="Times New Roman" w:hAnsi="Times New Roman" w:cs="Times New Roman"/>
          <w:b/>
          <w:bCs/>
          <w:sz w:val="24"/>
          <w:szCs w:val="24"/>
        </w:rPr>
      </w:pPr>
      <w:r w:rsidRPr="005A7C17">
        <w:rPr>
          <w:rFonts w:ascii="Times New Roman" w:hAnsi="Times New Roman" w:cs="Times New Roman"/>
          <w:b/>
          <w:bCs/>
          <w:sz w:val="24"/>
          <w:szCs w:val="24"/>
        </w:rPr>
        <w:t xml:space="preserve">КПП: </w:t>
      </w:r>
      <w:r w:rsidRPr="00134B87">
        <w:rPr>
          <w:rFonts w:ascii="Times New Roman" w:hAnsi="Times New Roman" w:cs="Times New Roman"/>
          <w:bCs/>
          <w:sz w:val="24"/>
          <w:szCs w:val="24"/>
        </w:rPr>
        <w:t>920343001</w:t>
      </w:r>
    </w:p>
    <w:p w14:paraId="2E3343C8" w14:textId="77777777" w:rsidR="005B73D5" w:rsidRPr="005A7C17" w:rsidRDefault="005B73D5" w:rsidP="00134B87">
      <w:pPr>
        <w:pStyle w:val="a4"/>
        <w:spacing w:before="0" w:after="0"/>
        <w:rPr>
          <w:rFonts w:ascii="Times New Roman" w:hAnsi="Times New Roman" w:cs="Times New Roman"/>
          <w:b/>
          <w:bCs/>
          <w:sz w:val="24"/>
          <w:szCs w:val="24"/>
        </w:rPr>
      </w:pPr>
      <w:r w:rsidRPr="005A7C17">
        <w:rPr>
          <w:rFonts w:ascii="Times New Roman" w:hAnsi="Times New Roman" w:cs="Times New Roman"/>
          <w:b/>
          <w:bCs/>
          <w:sz w:val="24"/>
          <w:szCs w:val="24"/>
        </w:rPr>
        <w:t xml:space="preserve">ОКТМО: </w:t>
      </w:r>
      <w:r w:rsidRPr="00134B87">
        <w:rPr>
          <w:rFonts w:ascii="Times New Roman" w:hAnsi="Times New Roman" w:cs="Times New Roman"/>
          <w:bCs/>
          <w:sz w:val="24"/>
          <w:szCs w:val="24"/>
        </w:rPr>
        <w:t>67314000</w:t>
      </w:r>
    </w:p>
    <w:p w14:paraId="7FBC21ED" w14:textId="77777777" w:rsidR="005B73D5" w:rsidRPr="005A7C17" w:rsidRDefault="005B73D5" w:rsidP="00134B87">
      <w:pPr>
        <w:pStyle w:val="a4"/>
        <w:spacing w:before="0" w:after="0"/>
        <w:rPr>
          <w:rFonts w:ascii="Times New Roman" w:hAnsi="Times New Roman" w:cs="Times New Roman"/>
          <w:b/>
          <w:bCs/>
          <w:sz w:val="24"/>
          <w:szCs w:val="24"/>
        </w:rPr>
      </w:pPr>
      <w:r w:rsidRPr="005A7C17">
        <w:rPr>
          <w:rFonts w:ascii="Times New Roman" w:hAnsi="Times New Roman" w:cs="Times New Roman"/>
          <w:b/>
          <w:bCs/>
          <w:sz w:val="24"/>
          <w:szCs w:val="24"/>
        </w:rPr>
        <w:t xml:space="preserve">Получатель средств: </w:t>
      </w:r>
      <w:r w:rsidRPr="00134B87">
        <w:rPr>
          <w:rFonts w:ascii="Times New Roman" w:hAnsi="Times New Roman" w:cs="Times New Roman"/>
          <w:bCs/>
          <w:sz w:val="24"/>
          <w:szCs w:val="24"/>
        </w:rPr>
        <w:t>УФК по г. Севастополю (Филиал МГУ в г. Севастополе л/</w:t>
      </w:r>
      <w:proofErr w:type="spellStart"/>
      <w:r w:rsidRPr="00134B87">
        <w:rPr>
          <w:rFonts w:ascii="Times New Roman" w:hAnsi="Times New Roman" w:cs="Times New Roman"/>
          <w:bCs/>
          <w:sz w:val="24"/>
          <w:szCs w:val="24"/>
        </w:rPr>
        <w:t>сч</w:t>
      </w:r>
      <w:proofErr w:type="spellEnd"/>
      <w:r w:rsidRPr="00134B87">
        <w:rPr>
          <w:rFonts w:ascii="Times New Roman" w:hAnsi="Times New Roman" w:cs="Times New Roman"/>
          <w:bCs/>
          <w:sz w:val="24"/>
          <w:szCs w:val="24"/>
        </w:rPr>
        <w:t xml:space="preserve"> 20746Щ41560)</w:t>
      </w:r>
    </w:p>
    <w:p w14:paraId="6F6E6BDE" w14:textId="77777777" w:rsidR="005B73D5" w:rsidRDefault="005B73D5" w:rsidP="00134B87">
      <w:pPr>
        <w:pStyle w:val="a4"/>
        <w:spacing w:before="0" w:after="0"/>
        <w:rPr>
          <w:rFonts w:ascii="Times New Roman" w:hAnsi="Times New Roman" w:cs="Times New Roman"/>
          <w:b/>
          <w:bCs/>
          <w:sz w:val="24"/>
          <w:szCs w:val="24"/>
        </w:rPr>
      </w:pPr>
      <w:r w:rsidRPr="005A7C17">
        <w:rPr>
          <w:rFonts w:ascii="Times New Roman" w:hAnsi="Times New Roman" w:cs="Times New Roman"/>
          <w:b/>
          <w:bCs/>
          <w:sz w:val="24"/>
          <w:szCs w:val="24"/>
        </w:rPr>
        <w:t xml:space="preserve">БИК: </w:t>
      </w:r>
      <w:r w:rsidRPr="00134B87">
        <w:rPr>
          <w:rFonts w:ascii="Times New Roman" w:hAnsi="Times New Roman" w:cs="Times New Roman"/>
          <w:bCs/>
          <w:sz w:val="24"/>
          <w:szCs w:val="24"/>
        </w:rPr>
        <w:t>016711001</w:t>
      </w:r>
    </w:p>
    <w:p w14:paraId="7A2D1DB4" w14:textId="77777777" w:rsidR="00716676" w:rsidRPr="005A7C17" w:rsidRDefault="00716676" w:rsidP="00134B87">
      <w:pPr>
        <w:pStyle w:val="a4"/>
        <w:spacing w:before="0" w:after="0"/>
        <w:rPr>
          <w:rFonts w:ascii="Times New Roman" w:hAnsi="Times New Roman" w:cs="Times New Roman"/>
          <w:b/>
          <w:bCs/>
          <w:sz w:val="24"/>
          <w:szCs w:val="24"/>
        </w:rPr>
      </w:pPr>
      <w:r>
        <w:rPr>
          <w:rFonts w:ascii="Times New Roman" w:hAnsi="Times New Roman" w:cs="Times New Roman"/>
          <w:b/>
          <w:bCs/>
          <w:sz w:val="24"/>
          <w:szCs w:val="24"/>
        </w:rPr>
        <w:t xml:space="preserve">Банк получателя: </w:t>
      </w:r>
      <w:r w:rsidR="00F36C65" w:rsidRPr="00134B87">
        <w:rPr>
          <w:rFonts w:ascii="Times New Roman" w:hAnsi="Times New Roman" w:cs="Times New Roman"/>
          <w:bCs/>
          <w:sz w:val="24"/>
          <w:szCs w:val="24"/>
        </w:rPr>
        <w:t>ОТДЕЛЕНИЕ СЕВАСТОПОЛЬ БАНКА РОССИИ/УФК по г. Севастополю г. Севастополь</w:t>
      </w:r>
    </w:p>
    <w:p w14:paraId="2FD97E8C" w14:textId="77777777" w:rsidR="005B73D5" w:rsidRPr="005A7C17" w:rsidRDefault="005B73D5" w:rsidP="00134B87">
      <w:pPr>
        <w:pStyle w:val="a4"/>
        <w:spacing w:before="0" w:after="0"/>
        <w:rPr>
          <w:rFonts w:ascii="Times New Roman" w:hAnsi="Times New Roman" w:cs="Times New Roman"/>
          <w:b/>
          <w:bCs/>
          <w:sz w:val="24"/>
          <w:szCs w:val="24"/>
        </w:rPr>
      </w:pPr>
      <w:r w:rsidRPr="005A7C17">
        <w:rPr>
          <w:rFonts w:ascii="Times New Roman" w:hAnsi="Times New Roman" w:cs="Times New Roman"/>
          <w:b/>
          <w:bCs/>
          <w:sz w:val="24"/>
          <w:szCs w:val="24"/>
        </w:rPr>
        <w:t xml:space="preserve">Счет получателя: </w:t>
      </w:r>
      <w:r w:rsidRPr="00134B87">
        <w:rPr>
          <w:rFonts w:ascii="Times New Roman" w:hAnsi="Times New Roman" w:cs="Times New Roman"/>
          <w:bCs/>
          <w:sz w:val="24"/>
          <w:szCs w:val="24"/>
        </w:rPr>
        <w:t>03214643000000017400</w:t>
      </w:r>
    </w:p>
    <w:p w14:paraId="45D899F3" w14:textId="77777777" w:rsidR="005B73D5" w:rsidRPr="005A7C17" w:rsidRDefault="005B73D5" w:rsidP="00134B87">
      <w:pPr>
        <w:pStyle w:val="a4"/>
        <w:spacing w:before="0" w:after="0"/>
        <w:rPr>
          <w:rFonts w:ascii="Times New Roman" w:hAnsi="Times New Roman" w:cs="Times New Roman"/>
          <w:b/>
          <w:bCs/>
          <w:sz w:val="24"/>
          <w:szCs w:val="24"/>
        </w:rPr>
      </w:pPr>
      <w:r w:rsidRPr="005A7C17">
        <w:rPr>
          <w:rFonts w:ascii="Times New Roman" w:hAnsi="Times New Roman" w:cs="Times New Roman"/>
          <w:b/>
          <w:bCs/>
          <w:sz w:val="24"/>
          <w:szCs w:val="24"/>
        </w:rPr>
        <w:t xml:space="preserve">Корреспондентский счет (ЕКС): </w:t>
      </w:r>
      <w:r w:rsidRPr="00134B87">
        <w:rPr>
          <w:rFonts w:ascii="Times New Roman" w:hAnsi="Times New Roman" w:cs="Times New Roman"/>
          <w:bCs/>
          <w:sz w:val="24"/>
          <w:szCs w:val="24"/>
        </w:rPr>
        <w:t>40102810045370000056</w:t>
      </w:r>
    </w:p>
    <w:p w14:paraId="2196D7FF" w14:textId="77777777" w:rsidR="00BB73E7" w:rsidRPr="005A7C17" w:rsidRDefault="00BB73E7" w:rsidP="00134B87">
      <w:pPr>
        <w:pStyle w:val="a4"/>
        <w:spacing w:before="0" w:after="0"/>
        <w:rPr>
          <w:rFonts w:ascii="Times New Roman" w:hAnsi="Times New Roman" w:cs="Times New Roman"/>
          <w:bCs/>
          <w:sz w:val="24"/>
          <w:szCs w:val="24"/>
        </w:rPr>
      </w:pPr>
      <w:r w:rsidRPr="005A7C17">
        <w:rPr>
          <w:rFonts w:ascii="Times New Roman" w:hAnsi="Times New Roman" w:cs="Times New Roman"/>
          <w:b/>
          <w:bCs/>
          <w:sz w:val="24"/>
          <w:szCs w:val="24"/>
        </w:rPr>
        <w:t>Назначение платежа: </w:t>
      </w:r>
      <w:r w:rsidRPr="005A7C17">
        <w:rPr>
          <w:rFonts w:ascii="Times New Roman" w:hAnsi="Times New Roman" w:cs="Times New Roman"/>
          <w:bCs/>
          <w:sz w:val="24"/>
          <w:szCs w:val="24"/>
        </w:rPr>
        <w:t xml:space="preserve">оплата </w:t>
      </w:r>
      <w:proofErr w:type="spellStart"/>
      <w:r w:rsidRPr="005A7C17">
        <w:rPr>
          <w:rFonts w:ascii="Times New Roman" w:hAnsi="Times New Roman" w:cs="Times New Roman"/>
          <w:bCs/>
          <w:sz w:val="24"/>
          <w:szCs w:val="24"/>
        </w:rPr>
        <w:t>оргвзноса</w:t>
      </w:r>
      <w:proofErr w:type="spellEnd"/>
      <w:r w:rsidRPr="005A7C17">
        <w:rPr>
          <w:rFonts w:ascii="Times New Roman" w:hAnsi="Times New Roman" w:cs="Times New Roman"/>
          <w:bCs/>
          <w:sz w:val="24"/>
          <w:szCs w:val="24"/>
        </w:rPr>
        <w:t xml:space="preserve"> за участие в конференции </w:t>
      </w:r>
      <w:r w:rsidR="00684865" w:rsidRPr="00684865">
        <w:rPr>
          <w:rFonts w:ascii="Times New Roman" w:hAnsi="Times New Roman" w:cs="Times New Roman"/>
          <w:bCs/>
          <w:sz w:val="24"/>
          <w:szCs w:val="24"/>
        </w:rPr>
        <w:t>«Лазаревские чтения» - 2022</w:t>
      </w:r>
      <w:r w:rsidRPr="00684865">
        <w:rPr>
          <w:rFonts w:ascii="Times New Roman" w:hAnsi="Times New Roman" w:cs="Times New Roman"/>
          <w:bCs/>
          <w:sz w:val="24"/>
          <w:szCs w:val="24"/>
        </w:rPr>
        <w:t>,</w:t>
      </w:r>
      <w:r w:rsidRPr="005A7C17">
        <w:rPr>
          <w:rFonts w:ascii="Times New Roman" w:hAnsi="Times New Roman" w:cs="Times New Roman"/>
          <w:bCs/>
          <w:sz w:val="24"/>
          <w:szCs w:val="24"/>
        </w:rPr>
        <w:t xml:space="preserve"> Ф.И.О. </w:t>
      </w:r>
      <w:r w:rsidR="00684865">
        <w:rPr>
          <w:rFonts w:ascii="Times New Roman" w:hAnsi="Times New Roman" w:cs="Times New Roman"/>
          <w:bCs/>
          <w:sz w:val="24"/>
          <w:szCs w:val="24"/>
        </w:rPr>
        <w:t xml:space="preserve">(указываются полностью); </w:t>
      </w:r>
      <w:r w:rsidRPr="005A7C17">
        <w:rPr>
          <w:rFonts w:ascii="Times New Roman" w:hAnsi="Times New Roman" w:cs="Times New Roman"/>
          <w:bCs/>
          <w:sz w:val="24"/>
          <w:szCs w:val="24"/>
        </w:rPr>
        <w:t>без НДС</w:t>
      </w:r>
      <w:r w:rsidR="00403CF8">
        <w:rPr>
          <w:rFonts w:ascii="Times New Roman" w:hAnsi="Times New Roman" w:cs="Times New Roman"/>
          <w:bCs/>
          <w:sz w:val="24"/>
          <w:szCs w:val="24"/>
        </w:rPr>
        <w:t>.</w:t>
      </w:r>
    </w:p>
    <w:p w14:paraId="32E90783" w14:textId="77777777" w:rsidR="005B73D5" w:rsidRPr="005A7C17" w:rsidRDefault="00891372" w:rsidP="00A83237">
      <w:pPr>
        <w:pStyle w:val="a4"/>
        <w:ind w:firstLine="0"/>
        <w:jc w:val="left"/>
        <w:rPr>
          <w:rFonts w:ascii="Times New Roman" w:hAnsi="Times New Roman" w:cs="Times New Roman"/>
          <w:sz w:val="24"/>
          <w:szCs w:val="24"/>
        </w:rPr>
      </w:pPr>
      <w:r>
        <w:rPr>
          <w:rFonts w:ascii="Times New Roman" w:hAnsi="Times New Roman" w:cs="Times New Roman"/>
          <w:sz w:val="24"/>
          <w:szCs w:val="24"/>
        </w:rPr>
        <w:t>Каждый участни</w:t>
      </w:r>
      <w:r w:rsidR="00A83237">
        <w:rPr>
          <w:rFonts w:ascii="Times New Roman" w:hAnsi="Times New Roman" w:cs="Times New Roman"/>
          <w:sz w:val="24"/>
          <w:szCs w:val="24"/>
        </w:rPr>
        <w:t xml:space="preserve">к оплачивает </w:t>
      </w:r>
      <w:proofErr w:type="spellStart"/>
      <w:r w:rsidR="00A83237">
        <w:rPr>
          <w:rFonts w:ascii="Times New Roman" w:hAnsi="Times New Roman" w:cs="Times New Roman"/>
          <w:sz w:val="24"/>
          <w:szCs w:val="24"/>
        </w:rPr>
        <w:t>оргвзнос</w:t>
      </w:r>
      <w:proofErr w:type="spellEnd"/>
      <w:r w:rsidR="00A83237">
        <w:rPr>
          <w:rFonts w:ascii="Times New Roman" w:hAnsi="Times New Roman" w:cs="Times New Roman"/>
          <w:sz w:val="24"/>
          <w:szCs w:val="24"/>
        </w:rPr>
        <w:t xml:space="preserve"> отдельно. Н</w:t>
      </w:r>
      <w:r>
        <w:rPr>
          <w:rFonts w:ascii="Times New Roman" w:hAnsi="Times New Roman" w:cs="Times New Roman"/>
          <w:sz w:val="24"/>
          <w:szCs w:val="24"/>
        </w:rPr>
        <w:t>е допускается оплата сразу за нескольких участников.</w:t>
      </w:r>
    </w:p>
    <w:p w14:paraId="30D1F712" w14:textId="77777777" w:rsidR="00134B87" w:rsidRDefault="00BB73E7" w:rsidP="00CF4173">
      <w:pPr>
        <w:pStyle w:val="a4"/>
        <w:jc w:val="center"/>
        <w:rPr>
          <w:rFonts w:ascii="Times New Roman" w:hAnsi="Times New Roman" w:cs="Times New Roman"/>
          <w:b/>
          <w:sz w:val="24"/>
          <w:szCs w:val="24"/>
        </w:rPr>
      </w:pPr>
      <w:r w:rsidRPr="00CF4173">
        <w:rPr>
          <w:rFonts w:ascii="Times New Roman" w:hAnsi="Times New Roman" w:cs="Times New Roman"/>
          <w:b/>
          <w:sz w:val="24"/>
          <w:szCs w:val="24"/>
        </w:rPr>
        <w:lastRenderedPageBreak/>
        <w:t>Заявки, п</w:t>
      </w:r>
      <w:r w:rsidR="00CF4173">
        <w:rPr>
          <w:rFonts w:ascii="Times New Roman" w:hAnsi="Times New Roman" w:cs="Times New Roman"/>
          <w:b/>
          <w:sz w:val="24"/>
          <w:szCs w:val="24"/>
        </w:rPr>
        <w:t>оданные позднее 20 сентября 2022 года</w:t>
      </w:r>
      <w:r w:rsidRPr="00CF4173">
        <w:rPr>
          <w:rFonts w:ascii="Times New Roman" w:hAnsi="Times New Roman" w:cs="Times New Roman"/>
          <w:b/>
          <w:sz w:val="24"/>
          <w:szCs w:val="24"/>
        </w:rPr>
        <w:t xml:space="preserve">, не рассматриваются. В случае </w:t>
      </w:r>
      <w:r w:rsidR="00134B87" w:rsidRPr="00CF4173">
        <w:rPr>
          <w:rFonts w:ascii="Times New Roman" w:hAnsi="Times New Roman" w:cs="Times New Roman"/>
          <w:b/>
          <w:sz w:val="24"/>
          <w:szCs w:val="24"/>
        </w:rPr>
        <w:t>несоотве</w:t>
      </w:r>
      <w:r w:rsidR="003F4E00">
        <w:rPr>
          <w:rFonts w:ascii="Times New Roman" w:hAnsi="Times New Roman" w:cs="Times New Roman"/>
          <w:b/>
          <w:sz w:val="24"/>
          <w:szCs w:val="24"/>
        </w:rPr>
        <w:t>тствия темы доклада проблематике</w:t>
      </w:r>
      <w:r w:rsidR="00A83237">
        <w:rPr>
          <w:rFonts w:ascii="Times New Roman" w:hAnsi="Times New Roman" w:cs="Times New Roman"/>
          <w:b/>
          <w:sz w:val="24"/>
          <w:szCs w:val="24"/>
        </w:rPr>
        <w:t xml:space="preserve"> конференции</w:t>
      </w:r>
      <w:r w:rsidR="00134B87" w:rsidRPr="00CF4173">
        <w:rPr>
          <w:rFonts w:ascii="Times New Roman" w:hAnsi="Times New Roman" w:cs="Times New Roman"/>
          <w:b/>
          <w:sz w:val="24"/>
          <w:szCs w:val="24"/>
        </w:rPr>
        <w:t xml:space="preserve"> оргкомитет оставляет за собой право отклонить заявку.</w:t>
      </w:r>
    </w:p>
    <w:p w14:paraId="02003626" w14:textId="77777777" w:rsidR="00CF4173" w:rsidRPr="00CF4173" w:rsidRDefault="00CF4173" w:rsidP="00CF4173">
      <w:pPr>
        <w:pStyle w:val="a4"/>
        <w:jc w:val="center"/>
        <w:rPr>
          <w:rFonts w:ascii="Times New Roman" w:hAnsi="Times New Roman" w:cs="Times New Roman"/>
          <w:b/>
          <w:sz w:val="24"/>
          <w:szCs w:val="24"/>
        </w:rPr>
      </w:pPr>
    </w:p>
    <w:p w14:paraId="5D2A03A7" w14:textId="77777777" w:rsidR="00BB73E7" w:rsidRDefault="00BB73E7" w:rsidP="00BB73E7">
      <w:pPr>
        <w:pStyle w:val="a4"/>
        <w:rPr>
          <w:rFonts w:ascii="Times New Roman" w:hAnsi="Times New Roman" w:cs="Times New Roman"/>
          <w:sz w:val="24"/>
          <w:szCs w:val="24"/>
        </w:rPr>
      </w:pPr>
      <w:r w:rsidRPr="005A7C17">
        <w:rPr>
          <w:rFonts w:ascii="Times New Roman" w:hAnsi="Times New Roman" w:cs="Times New Roman"/>
          <w:b/>
          <w:sz w:val="24"/>
          <w:szCs w:val="24"/>
        </w:rPr>
        <w:t>Условия участия в конференции</w:t>
      </w:r>
      <w:r w:rsidRPr="005A7C17">
        <w:rPr>
          <w:rFonts w:ascii="Times New Roman" w:hAnsi="Times New Roman" w:cs="Times New Roman"/>
          <w:sz w:val="24"/>
          <w:szCs w:val="24"/>
        </w:rPr>
        <w:t xml:space="preserve">: своевременная подача заявки, </w:t>
      </w:r>
      <w:r w:rsidRPr="005A7C17">
        <w:rPr>
          <w:rFonts w:ascii="Times New Roman" w:hAnsi="Times New Roman" w:cs="Times New Roman"/>
          <w:sz w:val="24"/>
          <w:szCs w:val="24"/>
          <w:u w:val="single"/>
        </w:rPr>
        <w:t xml:space="preserve">внесение </w:t>
      </w:r>
      <w:proofErr w:type="spellStart"/>
      <w:r w:rsidRPr="005A7C17">
        <w:rPr>
          <w:rFonts w:ascii="Times New Roman" w:hAnsi="Times New Roman" w:cs="Times New Roman"/>
          <w:sz w:val="24"/>
          <w:szCs w:val="24"/>
          <w:u w:val="single"/>
        </w:rPr>
        <w:t>оргвзноса</w:t>
      </w:r>
      <w:proofErr w:type="spellEnd"/>
      <w:r w:rsidRPr="005A7C17">
        <w:rPr>
          <w:rFonts w:ascii="Times New Roman" w:hAnsi="Times New Roman" w:cs="Times New Roman"/>
          <w:sz w:val="24"/>
          <w:szCs w:val="24"/>
        </w:rPr>
        <w:t>, соблюдение требований к оформлению тезисов.</w:t>
      </w:r>
    </w:p>
    <w:p w14:paraId="2FDB122F" w14:textId="77777777" w:rsidR="006F101C" w:rsidRPr="005A7C17" w:rsidRDefault="006F101C" w:rsidP="006F101C">
      <w:pPr>
        <w:pStyle w:val="a4"/>
        <w:ind w:firstLine="567"/>
        <w:rPr>
          <w:rFonts w:ascii="Times New Roman" w:hAnsi="Times New Roman" w:cs="Times New Roman"/>
          <w:sz w:val="24"/>
          <w:szCs w:val="24"/>
        </w:rPr>
      </w:pPr>
      <w:r>
        <w:rPr>
          <w:rFonts w:ascii="Times New Roman" w:hAnsi="Times New Roman" w:cs="Times New Roman"/>
          <w:sz w:val="24"/>
          <w:szCs w:val="24"/>
        </w:rPr>
        <w:t xml:space="preserve">Расходы на проезд, питание и проживание несёт направляющая сторона. </w:t>
      </w:r>
    </w:p>
    <w:p w14:paraId="025570DE" w14:textId="77777777" w:rsidR="00BB73E7" w:rsidRPr="005A7C17" w:rsidRDefault="00BB73E7" w:rsidP="00BB73E7">
      <w:pPr>
        <w:pStyle w:val="a4"/>
        <w:rPr>
          <w:rFonts w:ascii="Times New Roman" w:hAnsi="Times New Roman" w:cs="Times New Roman"/>
          <w:b/>
          <w:i/>
          <w:sz w:val="24"/>
          <w:szCs w:val="24"/>
        </w:rPr>
      </w:pPr>
      <w:r w:rsidRPr="005A7C17">
        <w:rPr>
          <w:rFonts w:ascii="Times New Roman" w:hAnsi="Times New Roman" w:cs="Times New Roman"/>
          <w:b/>
          <w:sz w:val="24"/>
          <w:szCs w:val="24"/>
        </w:rPr>
        <w:t>Подробная информация о конференции доступна</w:t>
      </w:r>
      <w:r w:rsidRPr="005A7C17">
        <w:rPr>
          <w:rFonts w:ascii="Times New Roman" w:hAnsi="Times New Roman" w:cs="Times New Roman"/>
          <w:sz w:val="24"/>
          <w:szCs w:val="24"/>
        </w:rPr>
        <w:t xml:space="preserve"> на официальном сайте Филиала Московского государственного университета имени М.В. Ломоносова в г. Севастополе в разделе </w:t>
      </w:r>
      <w:r w:rsidRPr="005A7C17">
        <w:rPr>
          <w:rFonts w:ascii="Times New Roman" w:hAnsi="Times New Roman" w:cs="Times New Roman"/>
          <w:b/>
          <w:sz w:val="24"/>
          <w:szCs w:val="24"/>
        </w:rPr>
        <w:t xml:space="preserve">«Наука» (подраздел «Лазаревские чтения»). </w:t>
      </w:r>
      <w:r w:rsidRPr="005A7C17">
        <w:rPr>
          <w:rFonts w:ascii="Times New Roman" w:hAnsi="Times New Roman" w:cs="Times New Roman"/>
          <w:i/>
          <w:sz w:val="24"/>
          <w:szCs w:val="24"/>
        </w:rPr>
        <w:t xml:space="preserve">Информацию по вопросам участия в конференции также можно получить, направив электронное письмо по </w:t>
      </w:r>
      <w:proofErr w:type="spellStart"/>
      <w:r w:rsidRPr="005A7C17">
        <w:rPr>
          <w:rFonts w:ascii="Times New Roman" w:hAnsi="Times New Roman" w:cs="Times New Roman"/>
          <w:i/>
          <w:sz w:val="24"/>
          <w:szCs w:val="24"/>
        </w:rPr>
        <w:t>адресу</w:t>
      </w:r>
      <w:r w:rsidR="003741AE" w:rsidRPr="005A7C17">
        <w:rPr>
          <w:rFonts w:ascii="Times New Roman" w:hAnsi="Times New Roman" w:cs="Times New Roman"/>
          <w:i/>
          <w:sz w:val="24"/>
          <w:szCs w:val="24"/>
        </w:rPr>
        <w:t>:</w:t>
      </w:r>
      <w:hyperlink r:id="rId11" w:history="1">
        <w:r w:rsidR="00C4107D" w:rsidRPr="00E35E47">
          <w:rPr>
            <w:rStyle w:val="a3"/>
            <w:rFonts w:ascii="Times New Roman" w:hAnsi="Times New Roman" w:cs="Times New Roman"/>
            <w:color w:val="auto"/>
            <w:sz w:val="24"/>
            <w:szCs w:val="24"/>
            <w:u w:val="none"/>
          </w:rPr>
          <w:t>lazarev_chtenia@sev.msu.ru</w:t>
        </w:r>
        <w:proofErr w:type="spellEnd"/>
      </w:hyperlink>
      <w:r w:rsidRPr="005A7C17">
        <w:rPr>
          <w:rFonts w:ascii="Times New Roman" w:hAnsi="Times New Roman" w:cs="Times New Roman"/>
          <w:i/>
          <w:sz w:val="24"/>
          <w:szCs w:val="24"/>
        </w:rPr>
        <w:t>(</w:t>
      </w:r>
      <w:r w:rsidRPr="005A7C17">
        <w:rPr>
          <w:rFonts w:ascii="Times New Roman" w:hAnsi="Times New Roman" w:cs="Times New Roman"/>
          <w:sz w:val="24"/>
          <w:szCs w:val="24"/>
        </w:rPr>
        <w:t xml:space="preserve">с пометкой: </w:t>
      </w:r>
      <w:r w:rsidRPr="005A7C17">
        <w:rPr>
          <w:rFonts w:ascii="Times New Roman" w:hAnsi="Times New Roman" w:cs="Times New Roman"/>
          <w:sz w:val="24"/>
          <w:szCs w:val="24"/>
          <w:u w:val="single"/>
        </w:rPr>
        <w:t>вопрос к организаторам «Лазаревских чтений»</w:t>
      </w:r>
      <w:r w:rsidRPr="005A7C17">
        <w:rPr>
          <w:rFonts w:ascii="Times New Roman" w:hAnsi="Times New Roman" w:cs="Times New Roman"/>
          <w:sz w:val="24"/>
          <w:szCs w:val="24"/>
        </w:rPr>
        <w:t xml:space="preserve">). </w:t>
      </w:r>
    </w:p>
    <w:p w14:paraId="22D79552" w14:textId="77777777" w:rsidR="00BB73E7" w:rsidRPr="005A7C17" w:rsidRDefault="00BB73E7" w:rsidP="00197131">
      <w:pPr>
        <w:pStyle w:val="a4"/>
        <w:spacing w:before="0" w:after="0"/>
        <w:rPr>
          <w:rFonts w:ascii="Times New Roman" w:hAnsi="Times New Roman" w:cs="Times New Roman"/>
          <w:sz w:val="24"/>
          <w:szCs w:val="24"/>
        </w:rPr>
      </w:pPr>
      <w:r w:rsidRPr="005A7C17">
        <w:rPr>
          <w:rFonts w:ascii="Times New Roman" w:hAnsi="Times New Roman" w:cs="Times New Roman"/>
          <w:b/>
          <w:sz w:val="24"/>
          <w:szCs w:val="24"/>
        </w:rPr>
        <w:t>Адреса и контакты организатора конференции:</w:t>
      </w:r>
      <w:r w:rsidRPr="005A7C17">
        <w:rPr>
          <w:rFonts w:ascii="Times New Roman" w:hAnsi="Times New Roman" w:cs="Times New Roman"/>
          <w:sz w:val="24"/>
          <w:szCs w:val="24"/>
        </w:rPr>
        <w:t xml:space="preserve"> Филиал Московского государственного университета имени М.В. Ломоносова в городе Севастополе. </w:t>
      </w:r>
    </w:p>
    <w:p w14:paraId="438825C3" w14:textId="77777777" w:rsidR="00BB73E7" w:rsidRPr="005A7C17" w:rsidRDefault="00BB73E7" w:rsidP="00197131">
      <w:pPr>
        <w:pStyle w:val="a4"/>
        <w:spacing w:before="0" w:after="0"/>
        <w:rPr>
          <w:rFonts w:ascii="Times New Roman" w:hAnsi="Times New Roman" w:cs="Times New Roman"/>
          <w:sz w:val="24"/>
          <w:szCs w:val="24"/>
        </w:rPr>
      </w:pPr>
      <w:r w:rsidRPr="005A7C17">
        <w:rPr>
          <w:rFonts w:ascii="Times New Roman" w:hAnsi="Times New Roman" w:cs="Times New Roman"/>
          <w:b/>
          <w:sz w:val="24"/>
          <w:szCs w:val="24"/>
        </w:rPr>
        <w:t>Почтовый адрес</w:t>
      </w:r>
      <w:r w:rsidRPr="005A7C17">
        <w:rPr>
          <w:rFonts w:ascii="Times New Roman" w:hAnsi="Times New Roman" w:cs="Times New Roman"/>
          <w:sz w:val="24"/>
          <w:szCs w:val="24"/>
        </w:rPr>
        <w:t xml:space="preserve">: 299001, г. Севастополь, ул. Героев Севастополя, 7. </w:t>
      </w:r>
    </w:p>
    <w:p w14:paraId="591D7272" w14:textId="77777777" w:rsidR="00BB73E7" w:rsidRPr="005A7C17" w:rsidRDefault="00BB73E7" w:rsidP="00197131">
      <w:pPr>
        <w:pStyle w:val="a4"/>
        <w:spacing w:before="0" w:after="0"/>
        <w:rPr>
          <w:rFonts w:ascii="Times New Roman" w:hAnsi="Times New Roman" w:cs="Times New Roman"/>
          <w:sz w:val="24"/>
          <w:szCs w:val="24"/>
        </w:rPr>
      </w:pPr>
      <w:r w:rsidRPr="005A7C17">
        <w:rPr>
          <w:rFonts w:ascii="Times New Roman" w:hAnsi="Times New Roman" w:cs="Times New Roman"/>
          <w:b/>
          <w:sz w:val="24"/>
          <w:szCs w:val="24"/>
        </w:rPr>
        <w:t>Официальный сайт</w:t>
      </w:r>
      <w:r w:rsidRPr="005A7C17">
        <w:rPr>
          <w:rFonts w:ascii="Times New Roman" w:hAnsi="Times New Roman" w:cs="Times New Roman"/>
          <w:sz w:val="24"/>
          <w:szCs w:val="24"/>
        </w:rPr>
        <w:t xml:space="preserve">: </w:t>
      </w:r>
      <w:hyperlink r:id="rId12" w:history="1">
        <w:r w:rsidRPr="005A7C17">
          <w:rPr>
            <w:rStyle w:val="a3"/>
            <w:rFonts w:ascii="Times New Roman" w:hAnsi="Times New Roman" w:cs="Times New Roman"/>
            <w:sz w:val="24"/>
            <w:szCs w:val="24"/>
          </w:rPr>
          <w:t>http://sev.msu.ru</w:t>
        </w:r>
      </w:hyperlink>
    </w:p>
    <w:p w14:paraId="59BC59A0" w14:textId="77777777" w:rsidR="00BB73E7" w:rsidRPr="005A7C17" w:rsidRDefault="00BB73E7" w:rsidP="00197131">
      <w:pPr>
        <w:pStyle w:val="a4"/>
        <w:spacing w:before="0" w:after="0"/>
        <w:rPr>
          <w:rFonts w:ascii="Times New Roman" w:hAnsi="Times New Roman" w:cs="Times New Roman"/>
          <w:b/>
          <w:bCs/>
          <w:sz w:val="24"/>
          <w:szCs w:val="24"/>
        </w:rPr>
      </w:pPr>
      <w:r w:rsidRPr="005A7C17">
        <w:rPr>
          <w:rFonts w:ascii="Times New Roman" w:hAnsi="Times New Roman" w:cs="Times New Roman"/>
          <w:b/>
          <w:bCs/>
          <w:sz w:val="24"/>
          <w:szCs w:val="24"/>
        </w:rPr>
        <w:t>Тел/факс: +7-</w:t>
      </w:r>
      <w:r w:rsidR="00E35E47">
        <w:rPr>
          <w:rFonts w:ascii="Times New Roman" w:hAnsi="Times New Roman" w:cs="Times New Roman"/>
          <w:b/>
          <w:bCs/>
          <w:sz w:val="24"/>
          <w:szCs w:val="24"/>
        </w:rPr>
        <w:t>978-032-52-022</w:t>
      </w:r>
    </w:p>
    <w:p w14:paraId="29C743A4" w14:textId="77777777" w:rsidR="00BB73E7" w:rsidRPr="005A7C17" w:rsidRDefault="00BB73E7" w:rsidP="00197131">
      <w:pPr>
        <w:pStyle w:val="a4"/>
        <w:spacing w:before="0" w:after="0"/>
        <w:rPr>
          <w:rFonts w:ascii="Times New Roman" w:hAnsi="Times New Roman" w:cs="Times New Roman"/>
          <w:sz w:val="24"/>
          <w:szCs w:val="24"/>
        </w:rPr>
      </w:pPr>
      <w:r w:rsidRPr="005A7C17">
        <w:rPr>
          <w:rFonts w:ascii="Times New Roman" w:hAnsi="Times New Roman" w:cs="Times New Roman"/>
          <w:b/>
          <w:sz w:val="24"/>
          <w:szCs w:val="24"/>
        </w:rPr>
        <w:t>Адрес электронной почты</w:t>
      </w:r>
      <w:r w:rsidRPr="003C6D17">
        <w:rPr>
          <w:rFonts w:ascii="Times New Roman" w:hAnsi="Times New Roman" w:cs="Times New Roman"/>
          <w:sz w:val="24"/>
          <w:szCs w:val="24"/>
        </w:rPr>
        <w:t xml:space="preserve">: </w:t>
      </w:r>
      <w:hyperlink r:id="rId13" w:history="1">
        <w:r w:rsidR="00C4107D" w:rsidRPr="003C6D17">
          <w:rPr>
            <w:rStyle w:val="a3"/>
            <w:rFonts w:ascii="Times New Roman" w:hAnsi="Times New Roman" w:cs="Times New Roman"/>
            <w:color w:val="auto"/>
            <w:sz w:val="24"/>
            <w:szCs w:val="24"/>
            <w:u w:val="none"/>
          </w:rPr>
          <w:t>lazarev_chtenia@sev.msu.ru</w:t>
        </w:r>
      </w:hyperlink>
    </w:p>
    <w:p w14:paraId="5C7AAF5C" w14:textId="77777777" w:rsidR="00BB73E7" w:rsidRPr="005A7C17" w:rsidRDefault="00BB73E7" w:rsidP="00BB73E7">
      <w:pPr>
        <w:pStyle w:val="a4"/>
        <w:ind w:firstLine="0"/>
        <w:jc w:val="center"/>
        <w:rPr>
          <w:rStyle w:val="a6"/>
          <w:rFonts w:ascii="Times New Roman" w:hAnsi="Times New Roman" w:cs="Times New Roman"/>
          <w:sz w:val="24"/>
          <w:szCs w:val="24"/>
        </w:rPr>
      </w:pPr>
    </w:p>
    <w:p w14:paraId="69A652E2" w14:textId="77777777" w:rsidR="003A3BA4" w:rsidRDefault="003A3BA4" w:rsidP="00B301E1">
      <w:pPr>
        <w:rPr>
          <w:b/>
        </w:rPr>
      </w:pPr>
    </w:p>
    <w:p w14:paraId="2CC6889C" w14:textId="77777777" w:rsidR="00AC2D0B" w:rsidRDefault="00AC2D0B" w:rsidP="00A3012C">
      <w:pPr>
        <w:jc w:val="center"/>
        <w:rPr>
          <w:b/>
          <w:i/>
        </w:rPr>
      </w:pPr>
    </w:p>
    <w:p w14:paraId="5773A0B6" w14:textId="77777777" w:rsidR="00A3012C" w:rsidRPr="00CF4173" w:rsidRDefault="00AC2D0B" w:rsidP="00A3012C">
      <w:pPr>
        <w:jc w:val="center"/>
        <w:rPr>
          <w:b/>
        </w:rPr>
      </w:pPr>
      <w:r w:rsidRPr="00CF4173">
        <w:rPr>
          <w:b/>
        </w:rPr>
        <w:t>Пример</w:t>
      </w:r>
      <w:r w:rsidR="00A3012C" w:rsidRPr="00CF4173">
        <w:rPr>
          <w:b/>
        </w:rPr>
        <w:t xml:space="preserve"> оформления тезисов докладов</w:t>
      </w:r>
      <w:r w:rsidR="00F03B3F">
        <w:rPr>
          <w:b/>
        </w:rPr>
        <w:t>:</w:t>
      </w:r>
    </w:p>
    <w:p w14:paraId="09E9505E" w14:textId="77777777" w:rsidR="00A3012C" w:rsidRPr="005A7C17" w:rsidRDefault="00A3012C" w:rsidP="00A3012C">
      <w:pPr>
        <w:rPr>
          <w:b/>
        </w:rPr>
      </w:pPr>
    </w:p>
    <w:p w14:paraId="56BCEF5A" w14:textId="77777777" w:rsidR="00A3012C" w:rsidRPr="005A7C17" w:rsidRDefault="00A3012C" w:rsidP="00A3012C">
      <w:pPr>
        <w:rPr>
          <w:b/>
        </w:rPr>
      </w:pPr>
      <w:r w:rsidRPr="005A7C17">
        <w:rPr>
          <w:b/>
        </w:rPr>
        <w:t>УДК 111111</w:t>
      </w:r>
    </w:p>
    <w:p w14:paraId="29373B4B" w14:textId="77777777" w:rsidR="00A3012C" w:rsidRPr="005A7C17" w:rsidRDefault="00A3012C" w:rsidP="00A3012C">
      <w:pPr>
        <w:jc w:val="center"/>
        <w:rPr>
          <w:b/>
        </w:rPr>
      </w:pPr>
      <w:r w:rsidRPr="005A7C17">
        <w:rPr>
          <w:b/>
        </w:rPr>
        <w:t>ЗАГОЛОВОК (НАЗВАНИЕ ТЕЗИСОВ)</w:t>
      </w:r>
      <w:bookmarkStart w:id="2" w:name="_Hlk83382829"/>
    </w:p>
    <w:bookmarkEnd w:id="2"/>
    <w:p w14:paraId="46EA7FCB" w14:textId="77777777" w:rsidR="00A3012C" w:rsidRPr="005A7C17" w:rsidRDefault="00A3012C" w:rsidP="00A3012C">
      <w:pPr>
        <w:jc w:val="center"/>
        <w:rPr>
          <w:b/>
        </w:rPr>
      </w:pPr>
    </w:p>
    <w:p w14:paraId="2D355687" w14:textId="77777777" w:rsidR="00A3012C" w:rsidRPr="00AC2D0B" w:rsidRDefault="00221476" w:rsidP="00A3012C">
      <w:pPr>
        <w:jc w:val="center"/>
        <w:rPr>
          <w:i/>
        </w:rPr>
      </w:pPr>
      <w:r>
        <w:rPr>
          <w:b/>
          <w:i/>
        </w:rPr>
        <w:t xml:space="preserve">Фамилия, </w:t>
      </w:r>
      <w:r w:rsidRPr="00AC2D0B">
        <w:rPr>
          <w:b/>
          <w:i/>
        </w:rPr>
        <w:t xml:space="preserve">имя, отчество </w:t>
      </w:r>
      <w:r w:rsidR="00A3012C" w:rsidRPr="00AC2D0B">
        <w:rPr>
          <w:b/>
          <w:i/>
        </w:rPr>
        <w:t>автора</w:t>
      </w:r>
      <w:r w:rsidRPr="00AC2D0B">
        <w:rPr>
          <w:i/>
        </w:rPr>
        <w:t xml:space="preserve"> (указываются полностью)</w:t>
      </w:r>
    </w:p>
    <w:p w14:paraId="72455354" w14:textId="77777777" w:rsidR="00221476" w:rsidRPr="00AC2D0B" w:rsidRDefault="00A3012C" w:rsidP="00A3012C">
      <w:pPr>
        <w:jc w:val="center"/>
        <w:rPr>
          <w:i/>
        </w:rPr>
      </w:pPr>
      <w:r w:rsidRPr="00AC2D0B">
        <w:rPr>
          <w:b/>
          <w:i/>
        </w:rPr>
        <w:t xml:space="preserve">Название организации, </w:t>
      </w:r>
      <w:r w:rsidR="00221476" w:rsidRPr="00AC2D0B">
        <w:rPr>
          <w:b/>
          <w:i/>
        </w:rPr>
        <w:t>ученое звание, должность</w:t>
      </w:r>
      <w:r w:rsidR="00221476" w:rsidRPr="00AC2D0B">
        <w:rPr>
          <w:i/>
        </w:rPr>
        <w:t xml:space="preserve"> (студентам указать бакалавр или магистр)</w:t>
      </w:r>
      <w:r w:rsidR="00AC2D0B">
        <w:rPr>
          <w:i/>
        </w:rPr>
        <w:t>.</w:t>
      </w:r>
    </w:p>
    <w:p w14:paraId="689AB8FF" w14:textId="77777777" w:rsidR="00A3012C" w:rsidRPr="00AC2D0B" w:rsidRDefault="00AC2D0B" w:rsidP="00A3012C">
      <w:pPr>
        <w:jc w:val="center"/>
        <w:rPr>
          <w:b/>
          <w:i/>
        </w:rPr>
      </w:pPr>
      <w:r w:rsidRPr="00AC2D0B">
        <w:rPr>
          <w:b/>
          <w:i/>
        </w:rPr>
        <w:t>Г</w:t>
      </w:r>
      <w:r w:rsidR="00A3012C" w:rsidRPr="00AC2D0B">
        <w:rPr>
          <w:b/>
          <w:i/>
        </w:rPr>
        <w:t>ород</w:t>
      </w:r>
      <w:r w:rsidRPr="00AC2D0B">
        <w:rPr>
          <w:b/>
          <w:i/>
        </w:rPr>
        <w:t>.</w:t>
      </w:r>
    </w:p>
    <w:p w14:paraId="12B7F5AB" w14:textId="77777777" w:rsidR="00A3012C" w:rsidRPr="005A7C17" w:rsidRDefault="00A3012C" w:rsidP="00A3012C">
      <w:pPr>
        <w:jc w:val="center"/>
        <w:rPr>
          <w:b/>
        </w:rPr>
      </w:pPr>
    </w:p>
    <w:p w14:paraId="36584B3B" w14:textId="77777777" w:rsidR="00A3012C" w:rsidRPr="005A7C17" w:rsidRDefault="00A3012C" w:rsidP="00A3012C">
      <w:pPr>
        <w:ind w:firstLine="540"/>
        <w:jc w:val="both"/>
      </w:pPr>
      <w:r w:rsidRPr="005A7C17">
        <w:t>Основной текст тезисов. Основной текст тезисов. Основной текст тезисов. Основной текст тезисов. Основной текст тезисов. Основной текст тезисов. Основной текст тезисов. Основной текст тезисов. Основной текст тезисов [1</w:t>
      </w:r>
      <w:r w:rsidR="00C5237E">
        <w:t>, С.10</w:t>
      </w:r>
      <w:r w:rsidRPr="005A7C17">
        <w:t>]. Основной текст тезисов. Основной текст тезисов. Основной текст тезисов. Основной текст тезисов. Основной текст тезисов. Основной текст тезисов. Основной текст тезисов. Основной текст тезисов. Основной текст тезисов. Основной текст тезисов [2</w:t>
      </w:r>
      <w:r w:rsidR="00C5237E">
        <w:t>, С.5; 3, С.2</w:t>
      </w:r>
      <w:r w:rsidRPr="005A7C17">
        <w:t>].</w:t>
      </w:r>
    </w:p>
    <w:p w14:paraId="744AF36B" w14:textId="77777777" w:rsidR="00A3012C" w:rsidRPr="005A7C17" w:rsidRDefault="00A3012C" w:rsidP="00A3012C">
      <w:pPr>
        <w:ind w:firstLine="540"/>
        <w:jc w:val="both"/>
      </w:pPr>
      <w:r w:rsidRPr="005A7C17">
        <w:t>Основной текст тезисов. Основной текст тезисов. Основной текст тезисов. Основной текст тезисов. Основной текст тезисов. Основной текст тезисов. Основной текст тезисов. Основной текст тезисов. Основной текст тезисов. Основной текст тезисов (табл. 1).</w:t>
      </w:r>
    </w:p>
    <w:p w14:paraId="7A6939AB" w14:textId="77777777" w:rsidR="00A3012C" w:rsidRPr="005A7C17" w:rsidRDefault="00A3012C" w:rsidP="00A3012C">
      <w:pPr>
        <w:tabs>
          <w:tab w:val="left" w:pos="0"/>
        </w:tabs>
        <w:spacing w:before="120" w:after="120"/>
        <w:jc w:val="center"/>
        <w:rPr>
          <w:shd w:val="clear" w:color="auto" w:fill="FFFFFF"/>
        </w:rPr>
      </w:pPr>
      <w:r w:rsidRPr="005A7C17">
        <w:rPr>
          <w:shd w:val="clear" w:color="auto" w:fill="FFFFFF"/>
        </w:rPr>
        <w:t>Таблица 1. Название таблицы</w:t>
      </w:r>
    </w:p>
    <w:tbl>
      <w:tblPr>
        <w:tblW w:w="9617"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0"/>
        <w:gridCol w:w="2479"/>
        <w:gridCol w:w="1559"/>
        <w:gridCol w:w="1559"/>
        <w:gridCol w:w="1650"/>
      </w:tblGrid>
      <w:tr w:rsidR="00A3012C" w:rsidRPr="005A7C17" w14:paraId="0391C590" w14:textId="77777777" w:rsidTr="008F6040">
        <w:trPr>
          <w:trHeight w:val="311"/>
        </w:trPr>
        <w:tc>
          <w:tcPr>
            <w:tcW w:w="9617" w:type="dxa"/>
            <w:gridSpan w:val="5"/>
          </w:tcPr>
          <w:p w14:paraId="31D6413E" w14:textId="77777777" w:rsidR="00A3012C" w:rsidRPr="005A7C17" w:rsidRDefault="00A3012C" w:rsidP="008F6040">
            <w:pPr>
              <w:tabs>
                <w:tab w:val="left" w:pos="3583"/>
              </w:tabs>
              <w:spacing w:before="40" w:after="40"/>
              <w:jc w:val="center"/>
            </w:pPr>
          </w:p>
        </w:tc>
      </w:tr>
      <w:tr w:rsidR="00A3012C" w:rsidRPr="005A7C17" w14:paraId="15E0E6DE" w14:textId="77777777" w:rsidTr="008F6040">
        <w:trPr>
          <w:trHeight w:val="311"/>
        </w:trPr>
        <w:tc>
          <w:tcPr>
            <w:tcW w:w="4849" w:type="dxa"/>
            <w:gridSpan w:val="2"/>
          </w:tcPr>
          <w:p w14:paraId="0A54D738" w14:textId="77777777" w:rsidR="00A3012C" w:rsidRPr="005A7C17" w:rsidRDefault="00A3012C" w:rsidP="008F6040">
            <w:pPr>
              <w:tabs>
                <w:tab w:val="left" w:pos="3583"/>
              </w:tabs>
              <w:spacing w:before="40" w:after="40"/>
              <w:jc w:val="center"/>
            </w:pPr>
          </w:p>
        </w:tc>
        <w:tc>
          <w:tcPr>
            <w:tcW w:w="1559" w:type="dxa"/>
          </w:tcPr>
          <w:p w14:paraId="73D131C5" w14:textId="77777777" w:rsidR="00A3012C" w:rsidRPr="005A7C17" w:rsidRDefault="00A3012C" w:rsidP="008F6040">
            <w:pPr>
              <w:tabs>
                <w:tab w:val="left" w:pos="3583"/>
              </w:tabs>
              <w:spacing w:before="40" w:after="40"/>
              <w:jc w:val="center"/>
            </w:pPr>
          </w:p>
        </w:tc>
        <w:tc>
          <w:tcPr>
            <w:tcW w:w="1559" w:type="dxa"/>
          </w:tcPr>
          <w:p w14:paraId="3B6F35C6" w14:textId="77777777" w:rsidR="00A3012C" w:rsidRPr="005A7C17" w:rsidRDefault="00A3012C" w:rsidP="008F6040">
            <w:pPr>
              <w:tabs>
                <w:tab w:val="left" w:pos="3583"/>
              </w:tabs>
              <w:spacing w:before="40" w:after="40"/>
              <w:jc w:val="center"/>
            </w:pPr>
          </w:p>
        </w:tc>
        <w:tc>
          <w:tcPr>
            <w:tcW w:w="1650" w:type="dxa"/>
          </w:tcPr>
          <w:p w14:paraId="346EB34A" w14:textId="77777777" w:rsidR="00A3012C" w:rsidRPr="005A7C17" w:rsidRDefault="00A3012C" w:rsidP="008F6040">
            <w:pPr>
              <w:tabs>
                <w:tab w:val="left" w:pos="3583"/>
              </w:tabs>
              <w:spacing w:before="40" w:after="40"/>
              <w:jc w:val="center"/>
            </w:pPr>
          </w:p>
        </w:tc>
      </w:tr>
      <w:tr w:rsidR="00A3012C" w:rsidRPr="005A7C17" w14:paraId="09F7664E" w14:textId="77777777" w:rsidTr="008F6040">
        <w:trPr>
          <w:trHeight w:val="311"/>
        </w:trPr>
        <w:tc>
          <w:tcPr>
            <w:tcW w:w="2370" w:type="dxa"/>
          </w:tcPr>
          <w:p w14:paraId="700582F9" w14:textId="77777777" w:rsidR="00A3012C" w:rsidRPr="005A7C17" w:rsidRDefault="00A3012C" w:rsidP="008F6040">
            <w:pPr>
              <w:tabs>
                <w:tab w:val="left" w:pos="3583"/>
              </w:tabs>
              <w:spacing w:before="40" w:after="40"/>
              <w:jc w:val="center"/>
            </w:pPr>
          </w:p>
        </w:tc>
        <w:tc>
          <w:tcPr>
            <w:tcW w:w="2479" w:type="dxa"/>
          </w:tcPr>
          <w:p w14:paraId="1E7E90BB" w14:textId="77777777" w:rsidR="00A3012C" w:rsidRPr="005A7C17" w:rsidRDefault="00A3012C" w:rsidP="008F6040">
            <w:pPr>
              <w:tabs>
                <w:tab w:val="left" w:pos="3583"/>
              </w:tabs>
              <w:spacing w:before="40" w:after="40"/>
              <w:jc w:val="center"/>
            </w:pPr>
          </w:p>
        </w:tc>
        <w:tc>
          <w:tcPr>
            <w:tcW w:w="1559" w:type="dxa"/>
          </w:tcPr>
          <w:p w14:paraId="78831C96" w14:textId="77777777" w:rsidR="00A3012C" w:rsidRPr="005A7C17" w:rsidRDefault="00A3012C" w:rsidP="008F6040">
            <w:pPr>
              <w:tabs>
                <w:tab w:val="left" w:pos="3583"/>
              </w:tabs>
              <w:spacing w:before="40" w:after="40"/>
              <w:jc w:val="center"/>
            </w:pPr>
          </w:p>
        </w:tc>
        <w:tc>
          <w:tcPr>
            <w:tcW w:w="1559" w:type="dxa"/>
          </w:tcPr>
          <w:p w14:paraId="58ECB1B5" w14:textId="77777777" w:rsidR="00A3012C" w:rsidRPr="005A7C17" w:rsidRDefault="00A3012C" w:rsidP="008F6040">
            <w:pPr>
              <w:tabs>
                <w:tab w:val="left" w:pos="3583"/>
              </w:tabs>
              <w:spacing w:before="40" w:after="40"/>
              <w:jc w:val="center"/>
            </w:pPr>
          </w:p>
        </w:tc>
        <w:tc>
          <w:tcPr>
            <w:tcW w:w="1650" w:type="dxa"/>
          </w:tcPr>
          <w:p w14:paraId="0B6A597A" w14:textId="77777777" w:rsidR="00A3012C" w:rsidRPr="005A7C17" w:rsidRDefault="00A3012C" w:rsidP="008F6040">
            <w:pPr>
              <w:tabs>
                <w:tab w:val="left" w:pos="3583"/>
              </w:tabs>
              <w:spacing w:before="40" w:after="40"/>
              <w:jc w:val="center"/>
            </w:pPr>
          </w:p>
        </w:tc>
      </w:tr>
    </w:tbl>
    <w:p w14:paraId="731C6EA9" w14:textId="77777777" w:rsidR="00A3012C" w:rsidRPr="005A7C17" w:rsidRDefault="00A3012C" w:rsidP="00A3012C">
      <w:pPr>
        <w:jc w:val="both"/>
      </w:pPr>
    </w:p>
    <w:p w14:paraId="24CE4FAB" w14:textId="77777777" w:rsidR="00A3012C" w:rsidRPr="005A7C17" w:rsidRDefault="00A3012C" w:rsidP="00A3012C">
      <w:pPr>
        <w:spacing w:after="120"/>
        <w:ind w:firstLine="539"/>
        <w:jc w:val="both"/>
      </w:pPr>
      <w:r w:rsidRPr="005A7C17">
        <w:lastRenderedPageBreak/>
        <w:t>Основной текст тезисов. Основной текст тезисов. Основной текст тезисов. Основной текст тезисов. Основной текст тезисов. Основной текст тезисов. Основной текст тезисов. Основной текст тезисов. Основной текст тезисов (рис. 1).</w:t>
      </w:r>
    </w:p>
    <w:p w14:paraId="19D319C8" w14:textId="77777777" w:rsidR="00A3012C" w:rsidRPr="005A7C17" w:rsidRDefault="00A3012C" w:rsidP="00A3012C">
      <w:pPr>
        <w:spacing w:before="120"/>
        <w:jc w:val="center"/>
      </w:pPr>
      <w:r w:rsidRPr="005A7C17">
        <w:t>Рис. 1. Название рисунка, диаграммы, схемы</w:t>
      </w:r>
    </w:p>
    <w:p w14:paraId="5290CC25" w14:textId="77777777" w:rsidR="00A3012C" w:rsidRPr="005A7C17" w:rsidRDefault="00F03B3F" w:rsidP="00A3012C">
      <w:pPr>
        <w:jc w:val="center"/>
      </w:pPr>
      <w:r>
        <w:rPr>
          <w:noProof/>
          <w:lang w:val="en-US" w:eastAsia="ru-RU"/>
        </w:rPr>
        <w:drawing>
          <wp:anchor distT="0" distB="6096" distL="114300" distR="114300" simplePos="0" relativeHeight="251661312" behindDoc="0" locked="0" layoutInCell="1" allowOverlap="1" wp14:anchorId="7395E10B" wp14:editId="57E7538A">
            <wp:simplePos x="0" y="0"/>
            <wp:positionH relativeFrom="column">
              <wp:posOffset>1809115</wp:posOffset>
            </wp:positionH>
            <wp:positionV relativeFrom="paragraph">
              <wp:posOffset>222250</wp:posOffset>
            </wp:positionV>
            <wp:extent cx="1885950" cy="1318260"/>
            <wp:effectExtent l="19050" t="0" r="0" b="0"/>
            <wp:wrapTopAndBottom/>
            <wp:docPr id="2"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4">
                      <a:lum bright="-6000" contrast="18000"/>
                      <a:grayscl/>
                      <a:extLst>
                        <a:ext uri="{28A0092B-C50C-407E-A947-70E740481C1C}">
                          <a14:useLocalDpi xmlns:a14="http://schemas.microsoft.com/office/drawing/2010/main" val="0"/>
                        </a:ext>
                      </a:extLst>
                    </a:blip>
                    <a:srcRect/>
                    <a:stretch>
                      <a:fillRect/>
                    </a:stretch>
                  </pic:blipFill>
                  <pic:spPr bwMode="auto">
                    <a:xfrm>
                      <a:off x="0" y="0"/>
                      <a:ext cx="1885950" cy="1318260"/>
                    </a:xfrm>
                    <a:prstGeom prst="rect">
                      <a:avLst/>
                    </a:prstGeom>
                    <a:noFill/>
                  </pic:spPr>
                </pic:pic>
              </a:graphicData>
            </a:graphic>
          </wp:anchor>
        </w:drawing>
      </w:r>
    </w:p>
    <w:p w14:paraId="17F49404" w14:textId="77777777" w:rsidR="00A3012C" w:rsidRPr="005A7C17" w:rsidRDefault="00A3012C" w:rsidP="00A3012C">
      <w:pPr>
        <w:ind w:firstLine="540"/>
        <w:jc w:val="both"/>
      </w:pPr>
      <w:r w:rsidRPr="005A7C17">
        <w:t>Основной текст тезисов. Основной текст тезисов. Основной текст тезисов. Основной текст тезисов. Основной текст тезисов. Основной текст тезисов. Основной текст тезисов. Основной текст тезисов. Основной текст тезисов.</w:t>
      </w:r>
    </w:p>
    <w:p w14:paraId="1CDF1880" w14:textId="77777777" w:rsidR="00A3012C" w:rsidRPr="005A7C17" w:rsidRDefault="00A3012C" w:rsidP="00A3012C">
      <w:pPr>
        <w:jc w:val="both"/>
        <w:rPr>
          <w:b/>
        </w:rPr>
      </w:pPr>
    </w:p>
    <w:p w14:paraId="35BB9F12" w14:textId="77777777" w:rsidR="00A3012C" w:rsidRPr="005A7C17" w:rsidRDefault="00A3012C" w:rsidP="00A3012C">
      <w:pPr>
        <w:jc w:val="both"/>
        <w:rPr>
          <w:b/>
        </w:rPr>
      </w:pPr>
      <w:r w:rsidRPr="005A7C17">
        <w:rPr>
          <w:b/>
        </w:rPr>
        <w:t>Список литературы</w:t>
      </w:r>
    </w:p>
    <w:p w14:paraId="79D254B2" w14:textId="77777777" w:rsidR="00A3012C" w:rsidRPr="005A7C17" w:rsidRDefault="00A3012C" w:rsidP="00A3012C">
      <w:pPr>
        <w:pStyle w:val="a7"/>
        <w:numPr>
          <w:ilvl w:val="0"/>
          <w:numId w:val="8"/>
        </w:numPr>
        <w:spacing w:after="160"/>
        <w:rPr>
          <w:sz w:val="24"/>
          <w:szCs w:val="24"/>
        </w:rPr>
      </w:pPr>
      <w:r w:rsidRPr="005A7C17">
        <w:rPr>
          <w:sz w:val="24"/>
          <w:szCs w:val="24"/>
        </w:rPr>
        <w:t xml:space="preserve">Анохин В.А. Монетное дело Херсонеса (IV в. до н.э. – XII в. н.э.). К.: </w:t>
      </w:r>
      <w:proofErr w:type="spellStart"/>
      <w:r w:rsidRPr="005A7C17">
        <w:rPr>
          <w:sz w:val="24"/>
          <w:szCs w:val="24"/>
        </w:rPr>
        <w:t>Наукова</w:t>
      </w:r>
      <w:proofErr w:type="spellEnd"/>
      <w:r w:rsidRPr="005A7C17">
        <w:rPr>
          <w:sz w:val="24"/>
          <w:szCs w:val="24"/>
        </w:rPr>
        <w:t xml:space="preserve"> думка, 1977. 176 с.</w:t>
      </w:r>
    </w:p>
    <w:p w14:paraId="150824BB" w14:textId="77777777" w:rsidR="00A3012C" w:rsidRPr="005A7C17" w:rsidRDefault="00A3012C" w:rsidP="00A3012C">
      <w:pPr>
        <w:pStyle w:val="a7"/>
        <w:numPr>
          <w:ilvl w:val="0"/>
          <w:numId w:val="8"/>
        </w:numPr>
        <w:tabs>
          <w:tab w:val="left" w:pos="851"/>
        </w:tabs>
        <w:spacing w:line="240" w:lineRule="auto"/>
        <w:rPr>
          <w:sz w:val="24"/>
          <w:szCs w:val="24"/>
        </w:rPr>
      </w:pPr>
      <w:r w:rsidRPr="005A7C17">
        <w:rPr>
          <w:sz w:val="24"/>
          <w:szCs w:val="24"/>
        </w:rPr>
        <w:t xml:space="preserve">История Османского государства, общества и цивилизации / под ред. Э. </w:t>
      </w:r>
      <w:proofErr w:type="spellStart"/>
      <w:r w:rsidRPr="005A7C17">
        <w:rPr>
          <w:sz w:val="24"/>
          <w:szCs w:val="24"/>
        </w:rPr>
        <w:t>Ихсаноглу</w:t>
      </w:r>
      <w:proofErr w:type="spellEnd"/>
      <w:r w:rsidRPr="005A7C17">
        <w:rPr>
          <w:sz w:val="24"/>
          <w:szCs w:val="24"/>
        </w:rPr>
        <w:t>. М.: Восточная литература, 2006. Т. 1. История Османского государства и общества. 602 с.</w:t>
      </w:r>
    </w:p>
    <w:p w14:paraId="7475DB58" w14:textId="77777777" w:rsidR="00A3012C" w:rsidRPr="005A7C17" w:rsidRDefault="00A3012C" w:rsidP="00A3012C">
      <w:pPr>
        <w:pStyle w:val="a7"/>
        <w:numPr>
          <w:ilvl w:val="0"/>
          <w:numId w:val="8"/>
        </w:numPr>
        <w:tabs>
          <w:tab w:val="left" w:pos="851"/>
        </w:tabs>
        <w:spacing w:line="240" w:lineRule="auto"/>
        <w:rPr>
          <w:sz w:val="24"/>
          <w:szCs w:val="24"/>
        </w:rPr>
      </w:pPr>
      <w:proofErr w:type="spellStart"/>
      <w:r w:rsidRPr="005A7C17">
        <w:rPr>
          <w:sz w:val="24"/>
          <w:szCs w:val="24"/>
        </w:rPr>
        <w:t>Новиченкова</w:t>
      </w:r>
      <w:proofErr w:type="spellEnd"/>
      <w:r w:rsidRPr="005A7C17">
        <w:rPr>
          <w:sz w:val="24"/>
          <w:szCs w:val="24"/>
        </w:rPr>
        <w:t xml:space="preserve"> И.Г. Фибулы из святилища у перевала Гурзуфское Седло // РА. 2000. № 1. С. 154–166.</w:t>
      </w:r>
    </w:p>
    <w:p w14:paraId="686CAEC2" w14:textId="77777777" w:rsidR="00A3012C" w:rsidRPr="005A7C17" w:rsidRDefault="00A3012C" w:rsidP="00A3012C">
      <w:pPr>
        <w:pStyle w:val="a7"/>
        <w:numPr>
          <w:ilvl w:val="0"/>
          <w:numId w:val="8"/>
        </w:numPr>
        <w:tabs>
          <w:tab w:val="left" w:pos="851"/>
        </w:tabs>
        <w:spacing w:line="240" w:lineRule="auto"/>
        <w:rPr>
          <w:sz w:val="24"/>
          <w:szCs w:val="24"/>
        </w:rPr>
      </w:pPr>
      <w:r w:rsidRPr="005A7C17">
        <w:rPr>
          <w:sz w:val="24"/>
          <w:szCs w:val="24"/>
        </w:rPr>
        <w:t xml:space="preserve">Курникова О.М. Документальные источники по истории османских владений на территории Крыма в XVI–XVIII вв.: </w:t>
      </w:r>
      <w:proofErr w:type="spellStart"/>
      <w:r w:rsidRPr="005A7C17">
        <w:rPr>
          <w:sz w:val="24"/>
          <w:szCs w:val="24"/>
        </w:rPr>
        <w:t>Автореф</w:t>
      </w:r>
      <w:proofErr w:type="spellEnd"/>
      <w:r w:rsidRPr="005A7C17">
        <w:rPr>
          <w:sz w:val="24"/>
          <w:szCs w:val="24"/>
        </w:rPr>
        <w:t xml:space="preserve">. </w:t>
      </w:r>
      <w:proofErr w:type="spellStart"/>
      <w:r w:rsidRPr="005A7C17">
        <w:rPr>
          <w:sz w:val="24"/>
          <w:szCs w:val="24"/>
        </w:rPr>
        <w:t>дис</w:t>
      </w:r>
      <w:proofErr w:type="spellEnd"/>
      <w:r w:rsidRPr="005A7C17">
        <w:rPr>
          <w:sz w:val="24"/>
          <w:szCs w:val="24"/>
        </w:rPr>
        <w:t>. … канд. ист. наук. М., 2009. 25 с.</w:t>
      </w:r>
    </w:p>
    <w:p w14:paraId="2C7948FB" w14:textId="77777777" w:rsidR="00A3012C" w:rsidRPr="005A7C17" w:rsidRDefault="00A3012C" w:rsidP="00A3012C">
      <w:pPr>
        <w:pStyle w:val="a7"/>
        <w:numPr>
          <w:ilvl w:val="0"/>
          <w:numId w:val="8"/>
        </w:numPr>
        <w:tabs>
          <w:tab w:val="left" w:pos="851"/>
        </w:tabs>
        <w:spacing w:line="240" w:lineRule="auto"/>
        <w:rPr>
          <w:sz w:val="24"/>
          <w:szCs w:val="24"/>
        </w:rPr>
      </w:pPr>
      <w:r w:rsidRPr="005A7C17">
        <w:rPr>
          <w:sz w:val="24"/>
          <w:szCs w:val="24"/>
        </w:rPr>
        <w:t>Якобсон А.Л. Отчет о раскопках средневековых сельских поселений в Крыму в 1966 году // НА ГМЗ ХТ. Д. 852. ГАРК. Ф. 538. Оп. 1. Д. 3.</w:t>
      </w:r>
    </w:p>
    <w:p w14:paraId="43F18C5E" w14:textId="77777777" w:rsidR="00A3012C" w:rsidRPr="005A7C17" w:rsidRDefault="00A3012C" w:rsidP="00A3012C">
      <w:pPr>
        <w:pStyle w:val="a7"/>
        <w:numPr>
          <w:ilvl w:val="0"/>
          <w:numId w:val="8"/>
        </w:numPr>
        <w:tabs>
          <w:tab w:val="left" w:pos="851"/>
        </w:tabs>
        <w:spacing w:line="240" w:lineRule="auto"/>
        <w:rPr>
          <w:sz w:val="24"/>
          <w:szCs w:val="24"/>
        </w:rPr>
      </w:pPr>
      <w:proofErr w:type="spellStart"/>
      <w:r w:rsidRPr="005A7C17">
        <w:rPr>
          <w:sz w:val="24"/>
          <w:szCs w:val="24"/>
        </w:rPr>
        <w:t>ЛиутпрандКремонский</w:t>
      </w:r>
      <w:proofErr w:type="spellEnd"/>
      <w:r w:rsidRPr="005A7C17">
        <w:rPr>
          <w:sz w:val="24"/>
          <w:szCs w:val="24"/>
        </w:rPr>
        <w:t>. Посольство в Константинополь к императору Никифору Фоке [Электронный ресурс] // Сайт «Восточная литература». Режим доступа: http://www.vostlit.info/Texts/rus/Liut_Kr/frametext3.htm</w:t>
      </w:r>
    </w:p>
    <w:p w14:paraId="24A2BB0E" w14:textId="77777777" w:rsidR="00A3012C" w:rsidRDefault="00A3012C" w:rsidP="00BB73E7">
      <w:pPr>
        <w:pStyle w:val="a4"/>
        <w:ind w:firstLine="0"/>
        <w:jc w:val="center"/>
        <w:rPr>
          <w:rFonts w:ascii="Times New Roman" w:hAnsi="Times New Roman" w:cs="Times New Roman"/>
          <w:b/>
          <w:color w:val="FF0000"/>
          <w:sz w:val="24"/>
          <w:szCs w:val="24"/>
        </w:rPr>
      </w:pPr>
    </w:p>
    <w:p w14:paraId="11EED7D0" w14:textId="77777777" w:rsidR="00025150" w:rsidRPr="005A7C17" w:rsidRDefault="00025150" w:rsidP="00BB73E7">
      <w:pPr>
        <w:pStyle w:val="a4"/>
        <w:ind w:firstLine="0"/>
        <w:jc w:val="center"/>
        <w:rPr>
          <w:rFonts w:ascii="Times New Roman" w:hAnsi="Times New Roman" w:cs="Times New Roman"/>
          <w:b/>
          <w:color w:val="FF0000"/>
          <w:sz w:val="24"/>
          <w:szCs w:val="24"/>
        </w:rPr>
      </w:pPr>
    </w:p>
    <w:p w14:paraId="12DA043B" w14:textId="77777777" w:rsidR="00025150" w:rsidRDefault="00025150" w:rsidP="00025150">
      <w:pPr>
        <w:ind w:left="6804"/>
      </w:pPr>
      <w:r>
        <w:t>Оргкомитет конференции</w:t>
      </w:r>
    </w:p>
    <w:p w14:paraId="50E111B7" w14:textId="77777777" w:rsidR="00025150" w:rsidRPr="005A7C17" w:rsidRDefault="00025150" w:rsidP="00025150">
      <w:pPr>
        <w:ind w:left="6804"/>
      </w:pPr>
      <w:r>
        <w:t xml:space="preserve">«Лазаревские чтения». </w:t>
      </w:r>
    </w:p>
    <w:sectPr w:rsidR="00025150" w:rsidRPr="005A7C17" w:rsidSect="008F5886">
      <w:footerReference w:type="default" r:id="rId1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B4E82" w14:textId="77777777" w:rsidR="00344B51" w:rsidRDefault="00344B51" w:rsidP="00CF4173">
      <w:r>
        <w:separator/>
      </w:r>
    </w:p>
  </w:endnote>
  <w:endnote w:type="continuationSeparator" w:id="0">
    <w:p w14:paraId="6A65611E" w14:textId="77777777" w:rsidR="00344B51" w:rsidRDefault="00344B51" w:rsidP="00CF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altName w:val="Tahoma"/>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3365"/>
      <w:docPartObj>
        <w:docPartGallery w:val="Page Numbers (Bottom of Page)"/>
        <w:docPartUnique/>
      </w:docPartObj>
    </w:sdtPr>
    <w:sdtContent>
      <w:p w14:paraId="4845BC98" w14:textId="77777777" w:rsidR="00344B51" w:rsidRDefault="00344B51">
        <w:pPr>
          <w:pStyle w:val="ab"/>
          <w:jc w:val="center"/>
        </w:pPr>
        <w:r>
          <w:fldChar w:fldCharType="begin"/>
        </w:r>
        <w:r>
          <w:instrText xml:space="preserve"> PAGE   \* MERGEFORMAT </w:instrText>
        </w:r>
        <w:r>
          <w:fldChar w:fldCharType="separate"/>
        </w:r>
        <w:r w:rsidR="003F0FAB">
          <w:rPr>
            <w:noProof/>
          </w:rPr>
          <w:t>1</w:t>
        </w:r>
        <w:r>
          <w:rPr>
            <w:noProof/>
          </w:rPr>
          <w:fldChar w:fldCharType="end"/>
        </w:r>
      </w:p>
    </w:sdtContent>
  </w:sdt>
  <w:p w14:paraId="3660F2D4" w14:textId="77777777" w:rsidR="00344B51" w:rsidRDefault="00344B51">
    <w:pPr>
      <w:pStyle w:val="ab"/>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CA860" w14:textId="77777777" w:rsidR="00344B51" w:rsidRDefault="00344B51" w:rsidP="00CF4173">
      <w:r>
        <w:separator/>
      </w:r>
    </w:p>
  </w:footnote>
  <w:footnote w:type="continuationSeparator" w:id="0">
    <w:p w14:paraId="257A5D00" w14:textId="77777777" w:rsidR="00344B51" w:rsidRDefault="00344B51" w:rsidP="00CF41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012E"/>
    <w:multiLevelType w:val="multilevel"/>
    <w:tmpl w:val="ED3E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C1FDF"/>
    <w:multiLevelType w:val="hybridMultilevel"/>
    <w:tmpl w:val="CA9C7280"/>
    <w:lvl w:ilvl="0" w:tplc="6A6888A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0A8E2668"/>
    <w:multiLevelType w:val="multilevel"/>
    <w:tmpl w:val="1F18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E675DE"/>
    <w:multiLevelType w:val="hybridMultilevel"/>
    <w:tmpl w:val="4CF48D5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E3F7B"/>
    <w:multiLevelType w:val="multilevel"/>
    <w:tmpl w:val="0A84D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350AD6"/>
    <w:multiLevelType w:val="multilevel"/>
    <w:tmpl w:val="C36A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8F2605"/>
    <w:multiLevelType w:val="multilevel"/>
    <w:tmpl w:val="710E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425F9A"/>
    <w:multiLevelType w:val="multilevel"/>
    <w:tmpl w:val="A284512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8">
    <w:nsid w:val="1D992506"/>
    <w:multiLevelType w:val="multilevel"/>
    <w:tmpl w:val="3384BE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074D78"/>
    <w:multiLevelType w:val="hybridMultilevel"/>
    <w:tmpl w:val="554E1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102D2A"/>
    <w:multiLevelType w:val="hybridMultilevel"/>
    <w:tmpl w:val="A0487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014F6E"/>
    <w:multiLevelType w:val="hybridMultilevel"/>
    <w:tmpl w:val="F6407A4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A1573FB"/>
    <w:multiLevelType w:val="hybridMultilevel"/>
    <w:tmpl w:val="4698882E"/>
    <w:lvl w:ilvl="0" w:tplc="2AA091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BB3B2C"/>
    <w:multiLevelType w:val="hybridMultilevel"/>
    <w:tmpl w:val="71343CD8"/>
    <w:lvl w:ilvl="0" w:tplc="F350D508">
      <w:start w:val="1"/>
      <w:numFmt w:val="decimal"/>
      <w:lvlText w:val="%1."/>
      <w:lvlJc w:val="left"/>
      <w:pPr>
        <w:tabs>
          <w:tab w:val="num" w:pos="720"/>
        </w:tabs>
        <w:ind w:left="720" w:hanging="360"/>
      </w:pPr>
      <w:rPr>
        <w:rFonts w:ascii="Times New Roman" w:hAnsi="Times New Roman" w:cs="Times New Roman" w:hint="default"/>
        <w:i w:val="0"/>
        <w:sz w:val="28"/>
        <w:szCs w:val="28"/>
      </w:rPr>
    </w:lvl>
    <w:lvl w:ilvl="1" w:tplc="6FDCB14A">
      <w:start w:val="65535"/>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770499"/>
    <w:multiLevelType w:val="multilevel"/>
    <w:tmpl w:val="0EF05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C76235"/>
    <w:multiLevelType w:val="multilevel"/>
    <w:tmpl w:val="CF28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06473B"/>
    <w:multiLevelType w:val="multilevel"/>
    <w:tmpl w:val="3384BE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7678B1"/>
    <w:multiLevelType w:val="hybridMultilevel"/>
    <w:tmpl w:val="42F4FB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896522"/>
    <w:multiLevelType w:val="hybridMultilevel"/>
    <w:tmpl w:val="8DDA644E"/>
    <w:lvl w:ilvl="0" w:tplc="906E548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EFF207F"/>
    <w:multiLevelType w:val="hybridMultilevel"/>
    <w:tmpl w:val="B540FE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8"/>
  </w:num>
  <w:num w:numId="4">
    <w:abstractNumId w:val="12"/>
  </w:num>
  <w:num w:numId="5">
    <w:abstractNumId w:val="17"/>
  </w:num>
  <w:num w:numId="6">
    <w:abstractNumId w:val="13"/>
  </w:num>
  <w:num w:numId="7">
    <w:abstractNumId w:val="16"/>
  </w:num>
  <w:num w:numId="8">
    <w:abstractNumId w:val="9"/>
  </w:num>
  <w:num w:numId="9">
    <w:abstractNumId w:val="14"/>
  </w:num>
  <w:num w:numId="10">
    <w:abstractNumId w:val="7"/>
  </w:num>
  <w:num w:numId="11">
    <w:abstractNumId w:val="5"/>
  </w:num>
  <w:num w:numId="12">
    <w:abstractNumId w:val="15"/>
  </w:num>
  <w:num w:numId="13">
    <w:abstractNumId w:val="0"/>
  </w:num>
  <w:num w:numId="14">
    <w:abstractNumId w:val="4"/>
  </w:num>
  <w:num w:numId="15">
    <w:abstractNumId w:val="6"/>
  </w:num>
  <w:num w:numId="16">
    <w:abstractNumId w:val="10"/>
  </w:num>
  <w:num w:numId="17">
    <w:abstractNumId w:val="19"/>
  </w:num>
  <w:num w:numId="18">
    <w:abstractNumId w:val="11"/>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B73E7"/>
    <w:rsid w:val="000050A8"/>
    <w:rsid w:val="00015A0D"/>
    <w:rsid w:val="00023B5E"/>
    <w:rsid w:val="00025150"/>
    <w:rsid w:val="00043FC6"/>
    <w:rsid w:val="000D6117"/>
    <w:rsid w:val="000E095B"/>
    <w:rsid w:val="00115C43"/>
    <w:rsid w:val="00132C7A"/>
    <w:rsid w:val="00133A39"/>
    <w:rsid w:val="00133F1D"/>
    <w:rsid w:val="00134B87"/>
    <w:rsid w:val="0013625E"/>
    <w:rsid w:val="0013657D"/>
    <w:rsid w:val="00197131"/>
    <w:rsid w:val="001A2184"/>
    <w:rsid w:val="001C3F4E"/>
    <w:rsid w:val="001D3F92"/>
    <w:rsid w:val="001F5669"/>
    <w:rsid w:val="00204E03"/>
    <w:rsid w:val="00221476"/>
    <w:rsid w:val="0023294B"/>
    <w:rsid w:val="00237C19"/>
    <w:rsid w:val="00257272"/>
    <w:rsid w:val="002E1259"/>
    <w:rsid w:val="00300E7D"/>
    <w:rsid w:val="00317E38"/>
    <w:rsid w:val="00344B51"/>
    <w:rsid w:val="00364747"/>
    <w:rsid w:val="003741AE"/>
    <w:rsid w:val="003A3BA4"/>
    <w:rsid w:val="003C0F80"/>
    <w:rsid w:val="003C6D17"/>
    <w:rsid w:val="003D0477"/>
    <w:rsid w:val="003D22DD"/>
    <w:rsid w:val="003F0FAB"/>
    <w:rsid w:val="003F4E00"/>
    <w:rsid w:val="00403CF8"/>
    <w:rsid w:val="00403FDB"/>
    <w:rsid w:val="00415D56"/>
    <w:rsid w:val="00417DF1"/>
    <w:rsid w:val="004403A5"/>
    <w:rsid w:val="00495734"/>
    <w:rsid w:val="004B5DB7"/>
    <w:rsid w:val="004E3432"/>
    <w:rsid w:val="00506681"/>
    <w:rsid w:val="005427A9"/>
    <w:rsid w:val="005A7C17"/>
    <w:rsid w:val="005B73D5"/>
    <w:rsid w:val="005F18BA"/>
    <w:rsid w:val="006073F8"/>
    <w:rsid w:val="00616C44"/>
    <w:rsid w:val="006768C9"/>
    <w:rsid w:val="00680DF2"/>
    <w:rsid w:val="00684865"/>
    <w:rsid w:val="006A190D"/>
    <w:rsid w:val="006B3CF0"/>
    <w:rsid w:val="006C2494"/>
    <w:rsid w:val="006D07FF"/>
    <w:rsid w:val="006D1443"/>
    <w:rsid w:val="006E2851"/>
    <w:rsid w:val="006F101C"/>
    <w:rsid w:val="006F1A9D"/>
    <w:rsid w:val="006F6045"/>
    <w:rsid w:val="00716676"/>
    <w:rsid w:val="007328C5"/>
    <w:rsid w:val="00770A65"/>
    <w:rsid w:val="00786AAC"/>
    <w:rsid w:val="007A1796"/>
    <w:rsid w:val="007B0F6D"/>
    <w:rsid w:val="007E50FD"/>
    <w:rsid w:val="008301B3"/>
    <w:rsid w:val="00871AD4"/>
    <w:rsid w:val="00877C0F"/>
    <w:rsid w:val="00886987"/>
    <w:rsid w:val="00891372"/>
    <w:rsid w:val="008E7618"/>
    <w:rsid w:val="008E7ECC"/>
    <w:rsid w:val="008F5886"/>
    <w:rsid w:val="008F6040"/>
    <w:rsid w:val="00901056"/>
    <w:rsid w:val="009324E4"/>
    <w:rsid w:val="00942645"/>
    <w:rsid w:val="00944BA7"/>
    <w:rsid w:val="00976908"/>
    <w:rsid w:val="00986E58"/>
    <w:rsid w:val="00A02C1A"/>
    <w:rsid w:val="00A3012C"/>
    <w:rsid w:val="00A83237"/>
    <w:rsid w:val="00AB23E6"/>
    <w:rsid w:val="00AC2D0B"/>
    <w:rsid w:val="00B13F5D"/>
    <w:rsid w:val="00B301E1"/>
    <w:rsid w:val="00B3268D"/>
    <w:rsid w:val="00B41EC9"/>
    <w:rsid w:val="00BB49C0"/>
    <w:rsid w:val="00BB73E7"/>
    <w:rsid w:val="00C346AE"/>
    <w:rsid w:val="00C4107D"/>
    <w:rsid w:val="00C5237E"/>
    <w:rsid w:val="00C6785B"/>
    <w:rsid w:val="00CA6D6D"/>
    <w:rsid w:val="00CC0182"/>
    <w:rsid w:val="00CC18B8"/>
    <w:rsid w:val="00CF4173"/>
    <w:rsid w:val="00D2044A"/>
    <w:rsid w:val="00D36B96"/>
    <w:rsid w:val="00D66BA3"/>
    <w:rsid w:val="00D71E99"/>
    <w:rsid w:val="00D7314E"/>
    <w:rsid w:val="00D734E2"/>
    <w:rsid w:val="00D85370"/>
    <w:rsid w:val="00DA401D"/>
    <w:rsid w:val="00E102E6"/>
    <w:rsid w:val="00E25937"/>
    <w:rsid w:val="00E25EF6"/>
    <w:rsid w:val="00E35E47"/>
    <w:rsid w:val="00E379BB"/>
    <w:rsid w:val="00E917A9"/>
    <w:rsid w:val="00EB7679"/>
    <w:rsid w:val="00EC3C6F"/>
    <w:rsid w:val="00ED2249"/>
    <w:rsid w:val="00EE4814"/>
    <w:rsid w:val="00EE4DE1"/>
    <w:rsid w:val="00F03B3F"/>
    <w:rsid w:val="00F36C65"/>
    <w:rsid w:val="00F43073"/>
    <w:rsid w:val="00F65C48"/>
    <w:rsid w:val="00F85C94"/>
    <w:rsid w:val="00FD56A5"/>
  </w:rsids>
  <m:mathPr>
    <m:mathFont m:val="Cambria Math"/>
    <m:brkBin m:val="before"/>
    <m:brkBinSub m:val="--"/>
    <m:smallFrac/>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97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3E7"/>
    <w:pPr>
      <w:spacing w:after="0" w:line="240" w:lineRule="auto"/>
    </w:pPr>
    <w:rPr>
      <w:rFonts w:ascii="Times New Roman" w:eastAsia="Times New Roman" w:hAnsi="Times New Roman" w:cs="Times New Roman"/>
      <w:sz w:val="24"/>
      <w:szCs w:val="24"/>
    </w:rPr>
  </w:style>
  <w:style w:type="paragraph" w:styleId="1">
    <w:name w:val="heading 1"/>
    <w:basedOn w:val="a"/>
    <w:link w:val="10"/>
    <w:qFormat/>
    <w:rsid w:val="00BB73E7"/>
    <w:pPr>
      <w:shd w:val="clear" w:color="auto" w:fill="3873A6"/>
      <w:spacing w:after="100" w:afterAutospacing="1"/>
      <w:jc w:val="center"/>
      <w:outlineLvl w:val="0"/>
    </w:pPr>
    <w:rPr>
      <w:rFonts w:ascii="Arial" w:hAnsi="Arial" w:cs="Arial"/>
      <w:color w:val="FFFFFF"/>
      <w:kern w:val="36"/>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73E7"/>
    <w:rPr>
      <w:rFonts w:ascii="Arial" w:eastAsia="Times New Roman" w:hAnsi="Arial" w:cs="Arial"/>
      <w:color w:val="FFFFFF"/>
      <w:kern w:val="36"/>
      <w:sz w:val="26"/>
      <w:szCs w:val="26"/>
      <w:shd w:val="clear" w:color="auto" w:fill="3873A6"/>
      <w:lang w:eastAsia="ru-RU"/>
    </w:rPr>
  </w:style>
  <w:style w:type="character" w:styleId="a3">
    <w:name w:val="Hyperlink"/>
    <w:rsid w:val="00BB73E7"/>
    <w:rPr>
      <w:color w:val="11428A"/>
      <w:u w:val="single"/>
    </w:rPr>
  </w:style>
  <w:style w:type="paragraph" w:styleId="a4">
    <w:name w:val="Normal (Web)"/>
    <w:basedOn w:val="a"/>
    <w:link w:val="a5"/>
    <w:uiPriority w:val="99"/>
    <w:rsid w:val="00BB73E7"/>
    <w:pPr>
      <w:spacing w:before="140" w:after="60"/>
      <w:ind w:firstLine="720"/>
      <w:jc w:val="both"/>
    </w:pPr>
    <w:rPr>
      <w:rFonts w:ascii="Arial" w:hAnsi="Arial" w:cs="Arial"/>
      <w:sz w:val="20"/>
      <w:szCs w:val="20"/>
      <w:lang w:eastAsia="ru-RU"/>
    </w:rPr>
  </w:style>
  <w:style w:type="character" w:styleId="a6">
    <w:name w:val="Strong"/>
    <w:uiPriority w:val="22"/>
    <w:qFormat/>
    <w:rsid w:val="00BB73E7"/>
    <w:rPr>
      <w:b/>
      <w:bCs/>
    </w:rPr>
  </w:style>
  <w:style w:type="character" w:customStyle="1" w:styleId="a5">
    <w:name w:val="Обычный (веб) Знак"/>
    <w:link w:val="a4"/>
    <w:uiPriority w:val="99"/>
    <w:rsid w:val="00BB73E7"/>
    <w:rPr>
      <w:rFonts w:ascii="Arial" w:eastAsia="Times New Roman" w:hAnsi="Arial" w:cs="Arial"/>
      <w:sz w:val="20"/>
      <w:szCs w:val="20"/>
      <w:lang w:eastAsia="ru-RU"/>
    </w:rPr>
  </w:style>
  <w:style w:type="paragraph" w:styleId="a7">
    <w:name w:val="List Paragraph"/>
    <w:basedOn w:val="a"/>
    <w:uiPriority w:val="99"/>
    <w:qFormat/>
    <w:rsid w:val="00BB73E7"/>
    <w:pPr>
      <w:spacing w:line="259" w:lineRule="auto"/>
      <w:ind w:left="720"/>
      <w:contextualSpacing/>
      <w:jc w:val="both"/>
    </w:pPr>
    <w:rPr>
      <w:rFonts w:eastAsia="Calibri"/>
      <w:sz w:val="28"/>
      <w:szCs w:val="28"/>
    </w:rPr>
  </w:style>
  <w:style w:type="paragraph" w:customStyle="1" w:styleId="11">
    <w:name w:val="Абзац списка1"/>
    <w:basedOn w:val="a"/>
    <w:rsid w:val="00ED2249"/>
    <w:pPr>
      <w:ind w:left="720"/>
      <w:contextualSpacing/>
    </w:pPr>
    <w:rPr>
      <w:lang w:eastAsia="ru-RU"/>
    </w:rPr>
  </w:style>
  <w:style w:type="paragraph" w:customStyle="1" w:styleId="2">
    <w:name w:val="Абзац списка2"/>
    <w:basedOn w:val="a"/>
    <w:rsid w:val="00133A39"/>
    <w:pPr>
      <w:ind w:left="720"/>
      <w:contextualSpacing/>
    </w:pPr>
    <w:rPr>
      <w:lang w:eastAsia="ru-RU"/>
    </w:rPr>
  </w:style>
  <w:style w:type="character" w:customStyle="1" w:styleId="UnresolvedMention">
    <w:name w:val="Unresolved Mention"/>
    <w:basedOn w:val="a0"/>
    <w:uiPriority w:val="99"/>
    <w:semiHidden/>
    <w:unhideWhenUsed/>
    <w:rsid w:val="006768C9"/>
    <w:rPr>
      <w:color w:val="605E5C"/>
      <w:shd w:val="clear" w:color="auto" w:fill="E1DFDD"/>
    </w:rPr>
  </w:style>
  <w:style w:type="character" w:styleId="a8">
    <w:name w:val="FollowedHyperlink"/>
    <w:basedOn w:val="a0"/>
    <w:uiPriority w:val="99"/>
    <w:semiHidden/>
    <w:unhideWhenUsed/>
    <w:rsid w:val="00CC0182"/>
    <w:rPr>
      <w:color w:val="954F72" w:themeColor="followedHyperlink"/>
      <w:u w:val="single"/>
    </w:rPr>
  </w:style>
  <w:style w:type="paragraph" w:styleId="a9">
    <w:name w:val="header"/>
    <w:basedOn w:val="a"/>
    <w:link w:val="aa"/>
    <w:uiPriority w:val="99"/>
    <w:semiHidden/>
    <w:unhideWhenUsed/>
    <w:rsid w:val="00CF4173"/>
    <w:pPr>
      <w:tabs>
        <w:tab w:val="center" w:pos="4819"/>
        <w:tab w:val="right" w:pos="9639"/>
      </w:tabs>
    </w:pPr>
  </w:style>
  <w:style w:type="character" w:customStyle="1" w:styleId="aa">
    <w:name w:val="Верхний колонтитул Знак"/>
    <w:basedOn w:val="a0"/>
    <w:link w:val="a9"/>
    <w:uiPriority w:val="99"/>
    <w:semiHidden/>
    <w:rsid w:val="00CF4173"/>
    <w:rPr>
      <w:rFonts w:ascii="Times New Roman" w:eastAsia="Times New Roman" w:hAnsi="Times New Roman" w:cs="Times New Roman"/>
      <w:sz w:val="24"/>
      <w:szCs w:val="24"/>
    </w:rPr>
  </w:style>
  <w:style w:type="paragraph" w:styleId="ab">
    <w:name w:val="footer"/>
    <w:basedOn w:val="a"/>
    <w:link w:val="ac"/>
    <w:uiPriority w:val="99"/>
    <w:unhideWhenUsed/>
    <w:rsid w:val="00CF4173"/>
    <w:pPr>
      <w:tabs>
        <w:tab w:val="center" w:pos="4819"/>
        <w:tab w:val="right" w:pos="9639"/>
      </w:tabs>
    </w:pPr>
  </w:style>
  <w:style w:type="character" w:customStyle="1" w:styleId="ac">
    <w:name w:val="Нижний колонтитул Знак"/>
    <w:basedOn w:val="a0"/>
    <w:link w:val="ab"/>
    <w:uiPriority w:val="99"/>
    <w:rsid w:val="00CF417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01769">
      <w:bodyDiv w:val="1"/>
      <w:marLeft w:val="0"/>
      <w:marRight w:val="0"/>
      <w:marTop w:val="0"/>
      <w:marBottom w:val="0"/>
      <w:divBdr>
        <w:top w:val="none" w:sz="0" w:space="0" w:color="auto"/>
        <w:left w:val="none" w:sz="0" w:space="0" w:color="auto"/>
        <w:bottom w:val="none" w:sz="0" w:space="0" w:color="auto"/>
        <w:right w:val="none" w:sz="0" w:space="0" w:color="auto"/>
      </w:divBdr>
    </w:div>
    <w:div w:id="319191990">
      <w:bodyDiv w:val="1"/>
      <w:marLeft w:val="0"/>
      <w:marRight w:val="0"/>
      <w:marTop w:val="0"/>
      <w:marBottom w:val="0"/>
      <w:divBdr>
        <w:top w:val="none" w:sz="0" w:space="0" w:color="auto"/>
        <w:left w:val="none" w:sz="0" w:space="0" w:color="auto"/>
        <w:bottom w:val="none" w:sz="0" w:space="0" w:color="auto"/>
        <w:right w:val="none" w:sz="0" w:space="0" w:color="auto"/>
      </w:divBdr>
    </w:div>
    <w:div w:id="331029912">
      <w:bodyDiv w:val="1"/>
      <w:marLeft w:val="0"/>
      <w:marRight w:val="0"/>
      <w:marTop w:val="0"/>
      <w:marBottom w:val="0"/>
      <w:divBdr>
        <w:top w:val="none" w:sz="0" w:space="0" w:color="auto"/>
        <w:left w:val="none" w:sz="0" w:space="0" w:color="auto"/>
        <w:bottom w:val="none" w:sz="0" w:space="0" w:color="auto"/>
        <w:right w:val="none" w:sz="0" w:space="0" w:color="auto"/>
      </w:divBdr>
    </w:div>
    <w:div w:id="560748047">
      <w:bodyDiv w:val="1"/>
      <w:marLeft w:val="0"/>
      <w:marRight w:val="0"/>
      <w:marTop w:val="0"/>
      <w:marBottom w:val="0"/>
      <w:divBdr>
        <w:top w:val="none" w:sz="0" w:space="0" w:color="auto"/>
        <w:left w:val="none" w:sz="0" w:space="0" w:color="auto"/>
        <w:bottom w:val="none" w:sz="0" w:space="0" w:color="auto"/>
        <w:right w:val="none" w:sz="0" w:space="0" w:color="auto"/>
      </w:divBdr>
    </w:div>
    <w:div w:id="613169801">
      <w:bodyDiv w:val="1"/>
      <w:marLeft w:val="0"/>
      <w:marRight w:val="0"/>
      <w:marTop w:val="0"/>
      <w:marBottom w:val="0"/>
      <w:divBdr>
        <w:top w:val="none" w:sz="0" w:space="0" w:color="auto"/>
        <w:left w:val="none" w:sz="0" w:space="0" w:color="auto"/>
        <w:bottom w:val="none" w:sz="0" w:space="0" w:color="auto"/>
        <w:right w:val="none" w:sz="0" w:space="0" w:color="auto"/>
      </w:divBdr>
    </w:div>
    <w:div w:id="717896398">
      <w:bodyDiv w:val="1"/>
      <w:marLeft w:val="0"/>
      <w:marRight w:val="0"/>
      <w:marTop w:val="0"/>
      <w:marBottom w:val="0"/>
      <w:divBdr>
        <w:top w:val="none" w:sz="0" w:space="0" w:color="auto"/>
        <w:left w:val="none" w:sz="0" w:space="0" w:color="auto"/>
        <w:bottom w:val="none" w:sz="0" w:space="0" w:color="auto"/>
        <w:right w:val="none" w:sz="0" w:space="0" w:color="auto"/>
      </w:divBdr>
    </w:div>
    <w:div w:id="1352297908">
      <w:bodyDiv w:val="1"/>
      <w:marLeft w:val="0"/>
      <w:marRight w:val="0"/>
      <w:marTop w:val="0"/>
      <w:marBottom w:val="0"/>
      <w:divBdr>
        <w:top w:val="none" w:sz="0" w:space="0" w:color="auto"/>
        <w:left w:val="none" w:sz="0" w:space="0" w:color="auto"/>
        <w:bottom w:val="none" w:sz="0" w:space="0" w:color="auto"/>
        <w:right w:val="none" w:sz="0" w:space="0" w:color="auto"/>
      </w:divBdr>
    </w:div>
    <w:div w:id="1737167746">
      <w:bodyDiv w:val="1"/>
      <w:marLeft w:val="0"/>
      <w:marRight w:val="0"/>
      <w:marTop w:val="0"/>
      <w:marBottom w:val="0"/>
      <w:divBdr>
        <w:top w:val="none" w:sz="0" w:space="0" w:color="auto"/>
        <w:left w:val="none" w:sz="0" w:space="0" w:color="auto"/>
        <w:bottom w:val="none" w:sz="0" w:space="0" w:color="auto"/>
        <w:right w:val="none" w:sz="0" w:space="0" w:color="auto"/>
      </w:divBdr>
    </w:div>
    <w:div w:id="190776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azarev_chtenia@sev.msu.ru" TargetMode="External"/><Relationship Id="rId12" Type="http://schemas.openxmlformats.org/officeDocument/2006/relationships/hyperlink" Target="http://sev.msu.ru" TargetMode="External"/><Relationship Id="rId13" Type="http://schemas.openxmlformats.org/officeDocument/2006/relationships/hyperlink" Target="mailto:lazarev_chtenia@sev.msu.ru" TargetMode="External"/><Relationship Id="rId14" Type="http://schemas.openxmlformats.org/officeDocument/2006/relationships/image" Target="media/image2.pn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lazarev_chtenia@sev.msu.ru" TargetMode="External"/><Relationship Id="rId10" Type="http://schemas.openxmlformats.org/officeDocument/2006/relationships/hyperlink" Target="mailto:lazarev_chtenia@sev.m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905</TotalTime>
  <Pages>4</Pages>
  <Words>1271</Words>
  <Characters>7245</Characters>
  <Application>Microsoft Macintosh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Nad</cp:lastModifiedBy>
  <cp:revision>75</cp:revision>
  <dcterms:created xsi:type="dcterms:W3CDTF">2022-07-14T11:23:00Z</dcterms:created>
  <dcterms:modified xsi:type="dcterms:W3CDTF">2022-08-10T18:56:00Z</dcterms:modified>
</cp:coreProperties>
</file>